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К солидарным действиям</w:t>
      </w:r>
    </w:p>
    <w:p w:rsidR="0047637B" w:rsidRDefault="0047637B" w:rsidP="0047637B">
      <w:pPr>
        <w:rPr>
          <w:rFonts w:ascii="Times New Roman" w:hAnsi="Times New Roman" w:cs="Times New Roman"/>
          <w:sz w:val="26"/>
          <w:szCs w:val="26"/>
          <w:lang w:val="en-US"/>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В последние годы роль профсоюзов в жизни нашей страны неуклонно возрастает. Они становятся все более влиятельной и авторитетной организацией в республике. Об этом свидетельствует и заседание Президиума Совета Федерации профсоюзов Узбекистана, состоявшееся 24 апреля 2012 года в Учебном центре Совета Федерации профсоюзов Узбекистана. В повестку дня были включены важнейшие вопросы, касающиеся профсоюзной жизни. Оно отличалось открытостью, гласностью и самокритичностью. Заседание открыла и вела председатель Совета Федерации профсоюзов Узбекистана </w:t>
      </w:r>
      <w:proofErr w:type="spellStart"/>
      <w:r w:rsidRPr="0047637B">
        <w:rPr>
          <w:rFonts w:ascii="Times New Roman" w:hAnsi="Times New Roman" w:cs="Times New Roman"/>
          <w:sz w:val="26"/>
          <w:szCs w:val="26"/>
        </w:rPr>
        <w:t>Танзила</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Нарбаева</w:t>
      </w:r>
      <w:proofErr w:type="spellEnd"/>
      <w:r w:rsidRPr="0047637B">
        <w:rPr>
          <w:rFonts w:ascii="Times New Roman" w:hAnsi="Times New Roman" w:cs="Times New Roman"/>
          <w:sz w:val="26"/>
          <w:szCs w:val="26"/>
        </w:rPr>
        <w:t>.</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ДЕЯТЕЛЬНОСТЬ СФПУ В ПЕРВОМ КВАРТАЛЕ 2012 года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Профсоюзами выполнена определенная работа по реализации задач </w:t>
      </w:r>
      <w:proofErr w:type="gramStart"/>
      <w:r w:rsidRPr="0047637B">
        <w:rPr>
          <w:rFonts w:ascii="Times New Roman" w:hAnsi="Times New Roman" w:cs="Times New Roman"/>
          <w:sz w:val="26"/>
          <w:szCs w:val="26"/>
        </w:rPr>
        <w:t>по</w:t>
      </w:r>
      <w:proofErr w:type="gramEnd"/>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9 приоритетным направлениям, </w:t>
      </w:r>
      <w:proofErr w:type="gramStart"/>
      <w:r w:rsidRPr="0047637B">
        <w:rPr>
          <w:rFonts w:ascii="Times New Roman" w:hAnsi="Times New Roman" w:cs="Times New Roman"/>
          <w:sz w:val="26"/>
          <w:szCs w:val="26"/>
        </w:rPr>
        <w:t>определенных</w:t>
      </w:r>
      <w:proofErr w:type="gramEnd"/>
      <w:r w:rsidRPr="0047637B">
        <w:rPr>
          <w:rFonts w:ascii="Times New Roman" w:hAnsi="Times New Roman" w:cs="Times New Roman"/>
          <w:sz w:val="26"/>
          <w:szCs w:val="26"/>
        </w:rPr>
        <w:t xml:space="preserve"> на заседании Совета Федерации 26 января сего года. Эти задачи вытекали из доклада Президента Республики Узбекистан Ислама Каримова на заседании Кабинета Министров, посвященном основным итогам 2011 года и приоритетным направлениям социально-экономического развития Узбекистана на 2012 год.</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Выполняется постановление о «Карте профсоюзов Узбекистана». 1394 средних специальных, профессиональных колледжей, в соответствии с направлениями образования, переведены на </w:t>
      </w:r>
      <w:proofErr w:type="spellStart"/>
      <w:r w:rsidRPr="0047637B">
        <w:rPr>
          <w:rFonts w:ascii="Times New Roman" w:hAnsi="Times New Roman" w:cs="Times New Roman"/>
          <w:sz w:val="26"/>
          <w:szCs w:val="26"/>
        </w:rPr>
        <w:t>профобслуживание</w:t>
      </w:r>
      <w:proofErr w:type="spellEnd"/>
      <w:r w:rsidRPr="0047637B">
        <w:rPr>
          <w:rFonts w:ascii="Times New Roman" w:hAnsi="Times New Roman" w:cs="Times New Roman"/>
          <w:sz w:val="26"/>
          <w:szCs w:val="26"/>
        </w:rPr>
        <w:t xml:space="preserve"> соответствующих отраслевых профсоюзов.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Благодаря оптимизации профсоюзные звенья приведены в более эффективный рабочий режим.</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196 районных объединенных комитетов системы профсоюза работников образования, науки и культуры преобразованы в районные советы. Прекращена деятельность 14 объединенных комитетов территориальных управлений среднего специального, профессионального образования.</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lastRenderedPageBreak/>
        <w:t>Создано более 330 новых профсоюзных организаций в хозяйствующих субъектах системы негосударственного сектора.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В анонимном опросе по совершенствованию деятельности профсоюзных организаций, проведенном среди председателей первичных организаций отраслевых профсоюзов, работников аппаратов территориальных, центральных и областных советов, поступили предложения </w:t>
      </w:r>
      <w:proofErr w:type="gramStart"/>
      <w:r w:rsidRPr="0047637B">
        <w:rPr>
          <w:rFonts w:ascii="Times New Roman" w:hAnsi="Times New Roman" w:cs="Times New Roman"/>
          <w:sz w:val="26"/>
          <w:szCs w:val="26"/>
        </w:rPr>
        <w:t>по</w:t>
      </w:r>
      <w:proofErr w:type="gramEnd"/>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29 направлениям. Совет Федерации определил мероприятия по их реализации.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Началась работа по созданию в каждой области по одному образцовому району, в каждом районе — по две образцовых первичных организации.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Проведены общие собрания (конференции) по выполнению коллективных договоров в 2011 году.</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 инициативе первичных профсоюзных организаций проводятся «Часы духовности».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5 марта 2012 года утверждены мероприятия Совета Федерации на тему «</w:t>
      </w:r>
      <w:proofErr w:type="spellStart"/>
      <w:r w:rsidRPr="0047637B">
        <w:rPr>
          <w:rFonts w:ascii="Times New Roman" w:hAnsi="Times New Roman" w:cs="Times New Roman"/>
          <w:sz w:val="26"/>
          <w:szCs w:val="26"/>
        </w:rPr>
        <w:t>Хар</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бир</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инсон</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мехр-эътибор</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огушида</w:t>
      </w:r>
      <w:proofErr w:type="spellEnd"/>
      <w:r w:rsidRPr="0047637B">
        <w:rPr>
          <w:rFonts w:ascii="Times New Roman" w:hAnsi="Times New Roman" w:cs="Times New Roman"/>
          <w:sz w:val="26"/>
          <w:szCs w:val="26"/>
        </w:rPr>
        <w:t>» («Каждый человек окружен любовью и вниманием»), направленные на обеспечение социально-экономических интересов граждан, нуждающихся в социальной защите, создание для них рабочих мест и активную интеграцию их в общественную жизнь.</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Программы, принятые по приоритетным направлениям, проникнуты заботой о человеке.</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ИТОГИ ПРОВЕРКИ ДЕЯТЕЛЬНОСТИ ОБЪЕДИНЕНИЙ ПРОФСОЮЗНЫХ ОРГАНИЗАЦИЙ БУХАРСКОЙ И СЫРДАРЬИНСКОЙ ОБЛАСТЕЙ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В январе-феврале Бухарское областное объединение провело во всех районах и городах выездные семинары на тему «Основные задачи активистов первичных </w:t>
      </w:r>
      <w:r w:rsidRPr="0047637B">
        <w:rPr>
          <w:rFonts w:ascii="Times New Roman" w:hAnsi="Times New Roman" w:cs="Times New Roman"/>
          <w:sz w:val="26"/>
          <w:szCs w:val="26"/>
        </w:rPr>
        <w:lastRenderedPageBreak/>
        <w:t>профсоюзных организаций в защите социально-экономических, правовых интересов членов профсоюзов». В них участвовало около двух тысяч председателей и активистов первичных профсоюзных организаций.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Были организованы семинары на тему «Формы и методы оказания практической помощи первичным профсоюзным организациям. Эффективное использование современных информационных технологий в применении новых методов работы профсоюзных работников и организация работы над собой». Ведется работа по организации деятельности профсоюзных звеньев в соответствии с Уставом.</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Заведующие отделами объединения, председатели и ответственные работники советов отраслевых профсоюзов оказали практическую и методическую помощь 316 первичным профсоюзным организациям.</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Участниками заседания отмечено, что, судя по результатам проверок, объединению предстоит устранить имеющиеся упущения.</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Сырдарьинское областное объединение осуществляет постоянный </w:t>
      </w:r>
      <w:proofErr w:type="gramStart"/>
      <w:r w:rsidRPr="0047637B">
        <w:rPr>
          <w:rFonts w:ascii="Times New Roman" w:hAnsi="Times New Roman" w:cs="Times New Roman"/>
          <w:sz w:val="26"/>
          <w:szCs w:val="26"/>
        </w:rPr>
        <w:t>контроль за</w:t>
      </w:r>
      <w:proofErr w:type="gramEnd"/>
      <w:r w:rsidRPr="0047637B">
        <w:rPr>
          <w:rFonts w:ascii="Times New Roman" w:hAnsi="Times New Roman" w:cs="Times New Roman"/>
          <w:sz w:val="26"/>
          <w:szCs w:val="26"/>
        </w:rPr>
        <w:t xml:space="preserve"> выполнением мероприятий профсоюзными организациями области.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Устранены недостатки, имевшиеся в формировании постоянных комиссий в профсоюзных организациях, утверждении их рабочих планов, организации прохождения практики резервных кадров, обеспечении качества экспертизы экспертной комиссией объединения.</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Ведется анализ ситуации на рынке труда, в программу обеспечения занятости населения, создания новых рабочих мест внесены предложения.</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Разработаны и доставлены отраслевым профсоюзам пособия и рекомендации по проведению экспертизы проектов коллективных соглашений, другим вопросам, относящимся к коллективным соглашениям.</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lastRenderedPageBreak/>
        <w:t>Однако, как было отмечено, еще имеются некоторые недостатки. В профорганизациях на местах в 10-дневный срок должны обсудить решение Президиума СФПУ. Информацию о проделанной работе по устранению недостатков представить до 1 июня нынешнего года.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О РАБОТЕ профсоюзных </w:t>
      </w:r>
      <w:proofErr w:type="spellStart"/>
      <w:r w:rsidRPr="0047637B">
        <w:rPr>
          <w:rFonts w:ascii="Times New Roman" w:hAnsi="Times New Roman" w:cs="Times New Roman"/>
          <w:sz w:val="26"/>
          <w:szCs w:val="26"/>
        </w:rPr>
        <w:t>организациЙ</w:t>
      </w:r>
      <w:proofErr w:type="spellEnd"/>
      <w:r w:rsidRPr="0047637B">
        <w:rPr>
          <w:rFonts w:ascii="Times New Roman" w:hAnsi="Times New Roman" w:cs="Times New Roman"/>
          <w:sz w:val="26"/>
          <w:szCs w:val="26"/>
        </w:rPr>
        <w:t xml:space="preserve"> наманганской области ПО ПОДБОРУ, РАССТАНОВКЕ и ОБУЧЕНИЮ КАДРОВ, </w:t>
      </w:r>
      <w:proofErr w:type="spellStart"/>
      <w:r w:rsidRPr="0047637B">
        <w:rPr>
          <w:rFonts w:ascii="Times New Roman" w:hAnsi="Times New Roman" w:cs="Times New Roman"/>
          <w:sz w:val="26"/>
          <w:szCs w:val="26"/>
        </w:rPr>
        <w:t>проведениЮ</w:t>
      </w:r>
      <w:proofErr w:type="spellEnd"/>
      <w:r w:rsidRPr="0047637B">
        <w:rPr>
          <w:rFonts w:ascii="Times New Roman" w:hAnsi="Times New Roman" w:cs="Times New Roman"/>
          <w:sz w:val="26"/>
          <w:szCs w:val="26"/>
        </w:rPr>
        <w:t xml:space="preserve"> ПРАКТИКИ РЕЗЕРВНЫХ КАДРОВ, а также ПРИВЛЕЧЕНИЮ МОЛОДЫХ СПЕЦИАЛИСТОВ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В ходе обсуждения работы Наманганского областного объединения профсоюзных организаций отмечалось, что накоплен определенный опыт в этом направлении.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Объединение совместно с отраслевыми профсоюзами организовали семинары, на которых обсуждались такие актуальные вопросы, как порядок разработки проектов коллективных договоров на предприятиях и в организациях, проведение их экспертизы и регистрации, охрана труда, работа с нормативными документами, организация системной работы и другие. Отделы объединения подготовили пять брошюр по направлениям профсоюзной </w:t>
      </w:r>
      <w:proofErr w:type="gramStart"/>
      <w:r w:rsidRPr="0047637B">
        <w:rPr>
          <w:rFonts w:ascii="Times New Roman" w:hAnsi="Times New Roman" w:cs="Times New Roman"/>
          <w:sz w:val="26"/>
          <w:szCs w:val="26"/>
        </w:rPr>
        <w:t>работы</w:t>
      </w:r>
      <w:proofErr w:type="gramEnd"/>
      <w:r w:rsidRPr="0047637B">
        <w:rPr>
          <w:rFonts w:ascii="Times New Roman" w:hAnsi="Times New Roman" w:cs="Times New Roman"/>
          <w:sz w:val="26"/>
          <w:szCs w:val="26"/>
        </w:rPr>
        <w:t xml:space="preserve"> и раздавали участникам семинаров. Создан резерв кадров.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Президиум отметил, что работа в этом направлении еще не на должном уровне. Объединению поручено в месячный срок </w:t>
      </w:r>
      <w:proofErr w:type="gramStart"/>
      <w:r w:rsidRPr="0047637B">
        <w:rPr>
          <w:rFonts w:ascii="Times New Roman" w:hAnsi="Times New Roman" w:cs="Times New Roman"/>
          <w:sz w:val="26"/>
          <w:szCs w:val="26"/>
        </w:rPr>
        <w:t>принять</w:t>
      </w:r>
      <w:proofErr w:type="gramEnd"/>
      <w:r w:rsidRPr="0047637B">
        <w:rPr>
          <w:rFonts w:ascii="Times New Roman" w:hAnsi="Times New Roman" w:cs="Times New Roman"/>
          <w:sz w:val="26"/>
          <w:szCs w:val="26"/>
        </w:rPr>
        <w:t xml:space="preserve"> меры по повышению ответственности юридического и организационного отделов.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О ЗАДАЧАХ ПО ОРГАНИЗАЦИИ И ПРОВЕДЕНИЮ ЛЕТНЕГО СЕЗОНА В СООТВЕТСТВИИ С ПОСТАНОВЛЕНИЕМ КАБИНЕТА МИНИСТРОВ РЕСПУБЛИКИ УЗБЕКИСТАН «О МЕРАХ ПО ДАЛЬНЕЙШЕМУ СОВЕРШЕНСТВОВАНИЮ СИСТЕМЫ ОРГАНИЗАЦИИ ОТДЫХА И ОЗДОРОВЛЕНИЯ ДЕТЕЙ» ОТ 10 МАРТА 2012 ГОДА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Перед профорганами поставили конкретные задачи. В частности, внести предложения по выполнению программных задач «Концепции организации отдыха и оздоровления детей в оздоровительных лагерях республики». Разработать региональные программы отдыха и оздоровления детей в летний сезон. Определить графики ремонта лагерей и подготовки их к приему детей.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Предстоит решить ряд вопросов, касающихся летнего оздоровительного сезона с рядом заинтересованных министерств, ведомств, организаций и учреждений.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Принято постановление и намечены мероприятия по подготовке и проведению летнего оздоровительного сезона.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О ХОДЕ ВЫПОЛНЕНИЯ СОВЕТОМ ФЕДЕРАЦИИ ГОСУДАРСТВЕННОЙ ПРОГРАММЫ «ГОД СЕМЬИ»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В 2012 году ведется мониторинг по выполнению программ Совета Федерации, всех звеньев профсоюзных организаций, разработанных на основе Государственной программы «Год семьи».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В первом квартале текущего года через коллективные договоры и соглашения оказана материальная поддержка 10514 представителям нуждающихся семей. 589 вступившим в брак выданы беспроцентные ссуды на приобретение отечественных товаров длительного пользования. 790 студентам вузов оплачена учеба на контрактной основе. Помогли 645 детям из малообеспеченных семей и семей, потерявших кормильца, с приобретением учебников и школьных принадлежностей.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Поддержка оказана более трем тысячам человек — проживающим в </w:t>
      </w:r>
      <w:proofErr w:type="spellStart"/>
      <w:r w:rsidRPr="0047637B">
        <w:rPr>
          <w:rFonts w:ascii="Times New Roman" w:hAnsi="Times New Roman" w:cs="Times New Roman"/>
          <w:sz w:val="26"/>
          <w:szCs w:val="26"/>
        </w:rPr>
        <w:t>махаллях</w:t>
      </w:r>
      <w:proofErr w:type="spellEnd"/>
      <w:r w:rsidRPr="0047637B">
        <w:rPr>
          <w:rFonts w:ascii="Times New Roman" w:hAnsi="Times New Roman" w:cs="Times New Roman"/>
          <w:sz w:val="26"/>
          <w:szCs w:val="26"/>
        </w:rPr>
        <w:t>, отдаленных кишлаках одиноким пожилым людям, инвалидам, малообеспеченным гражданам. Им выделены средства для ремонта домов, приобретения вспомогательных и оздоровительных средств.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В целях повышения эффективности работы по обеспечению занятости выпускников профессиональных колледжей Президиум Совета Федерации принял постановление о дополнительных мерах профсоюзов Узбекистана по внедрению метода «</w:t>
      </w:r>
      <w:proofErr w:type="spellStart"/>
      <w:r w:rsidRPr="0047637B">
        <w:rPr>
          <w:rFonts w:ascii="Times New Roman" w:hAnsi="Times New Roman" w:cs="Times New Roman"/>
          <w:sz w:val="26"/>
          <w:szCs w:val="26"/>
        </w:rPr>
        <w:t>Устоз-шогирд</w:t>
      </w:r>
      <w:proofErr w:type="spellEnd"/>
      <w:r w:rsidRPr="0047637B">
        <w:rPr>
          <w:rFonts w:ascii="Times New Roman" w:hAnsi="Times New Roman" w:cs="Times New Roman"/>
          <w:sz w:val="26"/>
          <w:szCs w:val="26"/>
        </w:rPr>
        <w:t xml:space="preserve">». </w:t>
      </w:r>
      <w:proofErr w:type="gramStart"/>
      <w:r w:rsidRPr="0047637B">
        <w:rPr>
          <w:rFonts w:ascii="Times New Roman" w:hAnsi="Times New Roman" w:cs="Times New Roman"/>
          <w:sz w:val="26"/>
          <w:szCs w:val="26"/>
        </w:rPr>
        <w:t xml:space="preserve">В нем основное внимание уделено оказанию материальной помощи в размере 20 процентов установленной в республике минимальной заработной платы 35 тысячам 252 малообеспеченным учащимся </w:t>
      </w:r>
      <w:r w:rsidRPr="0047637B">
        <w:rPr>
          <w:rFonts w:ascii="Times New Roman" w:hAnsi="Times New Roman" w:cs="Times New Roman"/>
          <w:sz w:val="26"/>
          <w:szCs w:val="26"/>
        </w:rPr>
        <w:lastRenderedPageBreak/>
        <w:t>средних специальных, профессиональных колледжей, проходящим практику на предприятиях, в организациях и учреждениях.</w:t>
      </w:r>
      <w:proofErr w:type="gramEnd"/>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Также предусмотрено оказание разовой материальной помощи в размере 50 процентов минимальной заработной платы 15 тысячам 108 малообеспеченным выпускникам, успешно окончившим в 2012 году профессиональные колледжи, после их трудоустройства.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Бесплатные путевки получили 50 человек из многодетных и малообеспеченных семей. По 30 льготным путевкам в санатории «</w:t>
      </w:r>
      <w:proofErr w:type="spellStart"/>
      <w:r w:rsidRPr="0047637B">
        <w:rPr>
          <w:rFonts w:ascii="Times New Roman" w:hAnsi="Times New Roman" w:cs="Times New Roman"/>
          <w:sz w:val="26"/>
          <w:szCs w:val="26"/>
        </w:rPr>
        <w:t>Умид</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гулшани</w:t>
      </w:r>
      <w:proofErr w:type="spellEnd"/>
      <w:r w:rsidRPr="0047637B">
        <w:rPr>
          <w:rFonts w:ascii="Times New Roman" w:hAnsi="Times New Roman" w:cs="Times New Roman"/>
          <w:sz w:val="26"/>
          <w:szCs w:val="26"/>
        </w:rPr>
        <w:t>» отдохнули 15 бездетных семей, работающих на предприятиях, в организациях и учреждениях. Выделено 30 путевок для 15 молодых работающих семей.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 льготным путевкам в профсоюзных санаториях оздоровлено 2 тысячи 742 работника. В санаториях-профилакториях — 3 тысячи 396 работников, студентов и учащихся, из них 1 тысяча 920 человек — бесплатно.</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Материальная помощь оказывалась военнослужащим и членам их семей, семьям военнослужащих, погибших во время выполнения служебного долга, участникам</w:t>
      </w:r>
      <w:proofErr w:type="gramStart"/>
      <w:r w:rsidRPr="0047637B">
        <w:rPr>
          <w:rFonts w:ascii="Times New Roman" w:hAnsi="Times New Roman" w:cs="Times New Roman"/>
          <w:sz w:val="26"/>
          <w:szCs w:val="26"/>
        </w:rPr>
        <w:t xml:space="preserve"> В</w:t>
      </w:r>
      <w:proofErr w:type="gramEnd"/>
      <w:r w:rsidRPr="0047637B">
        <w:rPr>
          <w:rFonts w:ascii="Times New Roman" w:hAnsi="Times New Roman" w:cs="Times New Roman"/>
          <w:sz w:val="26"/>
          <w:szCs w:val="26"/>
        </w:rPr>
        <w:t>торой мировой войны и афганских событий.</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Материальную поддержку получили накануне празднования </w:t>
      </w:r>
      <w:proofErr w:type="spellStart"/>
      <w:r w:rsidRPr="0047637B">
        <w:rPr>
          <w:rFonts w:ascii="Times New Roman" w:hAnsi="Times New Roman" w:cs="Times New Roman"/>
          <w:sz w:val="26"/>
          <w:szCs w:val="26"/>
        </w:rPr>
        <w:t>Навруза</w:t>
      </w:r>
      <w:proofErr w:type="spellEnd"/>
      <w:r w:rsidRPr="0047637B">
        <w:rPr>
          <w:rFonts w:ascii="Times New Roman" w:hAnsi="Times New Roman" w:cs="Times New Roman"/>
          <w:sz w:val="26"/>
          <w:szCs w:val="26"/>
        </w:rPr>
        <w:t xml:space="preserve"> нуждающиеся семьи. Оказана спонсорская помощь домам «</w:t>
      </w:r>
      <w:proofErr w:type="spellStart"/>
      <w:r w:rsidRPr="0047637B">
        <w:rPr>
          <w:rFonts w:ascii="Times New Roman" w:hAnsi="Times New Roman" w:cs="Times New Roman"/>
          <w:sz w:val="26"/>
          <w:szCs w:val="26"/>
        </w:rPr>
        <w:t>Мехрибонлик</w:t>
      </w:r>
      <w:proofErr w:type="spellEnd"/>
      <w:r w:rsidRPr="0047637B">
        <w:rPr>
          <w:rFonts w:ascii="Times New Roman" w:hAnsi="Times New Roman" w:cs="Times New Roman"/>
          <w:sz w:val="26"/>
          <w:szCs w:val="26"/>
        </w:rPr>
        <w:t>», «</w:t>
      </w:r>
      <w:proofErr w:type="spellStart"/>
      <w:r w:rsidRPr="0047637B">
        <w:rPr>
          <w:rFonts w:ascii="Times New Roman" w:hAnsi="Times New Roman" w:cs="Times New Roman"/>
          <w:sz w:val="26"/>
          <w:szCs w:val="26"/>
        </w:rPr>
        <w:t>Мурувват</w:t>
      </w:r>
      <w:proofErr w:type="spellEnd"/>
      <w:r w:rsidRPr="0047637B">
        <w:rPr>
          <w:rFonts w:ascii="Times New Roman" w:hAnsi="Times New Roman" w:cs="Times New Roman"/>
          <w:sz w:val="26"/>
          <w:szCs w:val="26"/>
        </w:rPr>
        <w:t>» и «</w:t>
      </w:r>
      <w:proofErr w:type="spellStart"/>
      <w:r w:rsidRPr="0047637B">
        <w:rPr>
          <w:rFonts w:ascii="Times New Roman" w:hAnsi="Times New Roman" w:cs="Times New Roman"/>
          <w:sz w:val="26"/>
          <w:szCs w:val="26"/>
        </w:rPr>
        <w:t>Саховат</w:t>
      </w:r>
      <w:proofErr w:type="spellEnd"/>
      <w:r w:rsidRPr="0047637B">
        <w:rPr>
          <w:rFonts w:ascii="Times New Roman" w:hAnsi="Times New Roman" w:cs="Times New Roman"/>
          <w:sz w:val="26"/>
          <w:szCs w:val="26"/>
        </w:rPr>
        <w:t>».</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О ПРОГРАММЕ СОВЕТА ФЕДЕРАЦИИ ПРОФСОЮЗОВ УЗБЕКИСТАНА ПО СОЗДАНИЮ НОВЫХ РАБОЧИХ МЕСТ ЧЕРЕЗ ОРГАНИЗАЦИЮ МАЛЫХ ПРЕДПРИЯТИЙ СОВЕТА ФЕДЕРАЦИИ В 2012 ГОДУ — ГОДУ СЕМЬИ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На основании программы создания новых рабочих мест, утвержденной сов­местным постановлением Законодательной палаты и Сената </w:t>
      </w:r>
      <w:proofErr w:type="spellStart"/>
      <w:r w:rsidRPr="0047637B">
        <w:rPr>
          <w:rFonts w:ascii="Times New Roman" w:hAnsi="Times New Roman" w:cs="Times New Roman"/>
          <w:sz w:val="26"/>
          <w:szCs w:val="26"/>
        </w:rPr>
        <w:t>Олий</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Мажлиса</w:t>
      </w:r>
      <w:proofErr w:type="spellEnd"/>
      <w:r w:rsidRPr="0047637B">
        <w:rPr>
          <w:rFonts w:ascii="Times New Roman" w:hAnsi="Times New Roman" w:cs="Times New Roman"/>
          <w:sz w:val="26"/>
          <w:szCs w:val="26"/>
        </w:rPr>
        <w:t xml:space="preserve"> Республики Узбекистан, действует общественный мониторинг над созданием новых рабочих мест. В рамках полномочий профсоюзные активисты изучили </w:t>
      </w:r>
      <w:r w:rsidRPr="0047637B">
        <w:rPr>
          <w:rFonts w:ascii="Times New Roman" w:hAnsi="Times New Roman" w:cs="Times New Roman"/>
          <w:sz w:val="26"/>
          <w:szCs w:val="26"/>
        </w:rPr>
        <w:lastRenderedPageBreak/>
        <w:t>создание на 438 предприятиях и в организациях 2279 новых рабочих мест. Советом Федерации и членскими организациями создано 542 новых рабочих места.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 этому вопросу принята к сведению информация финансового отдела СФПУ. Утверждена программа по созданию новых рабочих мест.</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О СТРАТЕГИИ МЕЖДУНАРОДНОЙ ДЕЯТЕЛЬНОСТИ ПРОФСОЮЗОВ УЗБЕКИСТАНА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На заседании отмечено, что в условиях формирования гражданского общества меняются требования к профсоюзам, как к регулятору социальных и трудовых отношений. Они должны модернизировать свою деятельность, обеспечивать решение сложных социально-экономических задач, проблем социальной защиты экономически активного, прежде всего работающего населения страны посредством социального партнерства.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Постановлением от 26 января 2012 года Президиум Совета Федерации утвердил «Порядок отправки в зарубежные командировки работников и активистов членских организаций через Совет Федерации профсоюзов Узбекистана».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14—23 марта нынешнего года в рамках взаимного сотрудничества группа работников повысила квалификацию в Академии труда и социальных отношений в Москве.</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Обмен опытом с зарубежными профцентрами, в первую очередь стран с развитой экономикой, будет способствовать совершенствованию профсоюзной работы в нашей республике.</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Профсоюзы Узбекистана, являясь неотъемлемой частью международного профсоюзного движения, прежде </w:t>
      </w:r>
      <w:proofErr w:type="gramStart"/>
      <w:r w:rsidRPr="0047637B">
        <w:rPr>
          <w:rFonts w:ascii="Times New Roman" w:hAnsi="Times New Roman" w:cs="Times New Roman"/>
          <w:sz w:val="26"/>
          <w:szCs w:val="26"/>
        </w:rPr>
        <w:t>всего</w:t>
      </w:r>
      <w:proofErr w:type="gramEnd"/>
      <w:r w:rsidRPr="0047637B">
        <w:rPr>
          <w:rFonts w:ascii="Times New Roman" w:hAnsi="Times New Roman" w:cs="Times New Roman"/>
          <w:sz w:val="26"/>
          <w:szCs w:val="26"/>
        </w:rPr>
        <w:t xml:space="preserve"> будут способствовать повышению авторитета суверенного Узбекистана в мировом сообществе, будут отстаивать принципы мира, гуманизма и солидарности.</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lastRenderedPageBreak/>
        <w:t>Члены Президиума отметили: реализация стратегических направлений международной деятельности будет способствовать расширению возможностей профсоюзов по широкой пропаганде успехов, достигнутых в республике в годы независимости, улучшению деятельности профсоюзных организаций по защите социально-экономических интересов трудящихся с применением передового опыта зарубежных профцентров.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 </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…И ДРУГИЕ ВОПРОСЫ</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Утвердили «Положение о порядке работы с кадрами в системе Федерации профсоюзов Узбекистана».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 xml:space="preserve">Обсуждены выполнение профсоюзного бюджета и бюджета социального страхования в 2011 году, порядок оформления финансовых документов,  проекты и соответствующие решения, вопросы целевого использования средств социального страхования, распределения путевок в санатории и санатории-профилактории, правильного оформления документов, организации и проведения мероприятия «Уз </w:t>
      </w:r>
      <w:proofErr w:type="spellStart"/>
      <w:r w:rsidRPr="0047637B">
        <w:rPr>
          <w:rFonts w:ascii="Times New Roman" w:hAnsi="Times New Roman" w:cs="Times New Roman"/>
          <w:sz w:val="26"/>
          <w:szCs w:val="26"/>
        </w:rPr>
        <w:t>касбининг</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мохир</w:t>
      </w:r>
      <w:proofErr w:type="spellEnd"/>
      <w:r w:rsidRPr="0047637B">
        <w:rPr>
          <w:rFonts w:ascii="Times New Roman" w:hAnsi="Times New Roman" w:cs="Times New Roman"/>
          <w:sz w:val="26"/>
          <w:szCs w:val="26"/>
        </w:rPr>
        <w:t xml:space="preserve"> </w:t>
      </w:r>
      <w:proofErr w:type="spellStart"/>
      <w:r w:rsidRPr="0047637B">
        <w:rPr>
          <w:rFonts w:ascii="Times New Roman" w:hAnsi="Times New Roman" w:cs="Times New Roman"/>
          <w:sz w:val="26"/>
          <w:szCs w:val="26"/>
        </w:rPr>
        <w:t>эгалари</w:t>
      </w:r>
      <w:proofErr w:type="spellEnd"/>
      <w:r w:rsidRPr="0047637B">
        <w:rPr>
          <w:rFonts w:ascii="Times New Roman" w:hAnsi="Times New Roman" w:cs="Times New Roman"/>
          <w:sz w:val="26"/>
          <w:szCs w:val="26"/>
        </w:rPr>
        <w:t>» («Мастера своего дела»).</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Учреждено дочернее предприятие «</w:t>
      </w:r>
      <w:proofErr w:type="spellStart"/>
      <w:r w:rsidRPr="0047637B">
        <w:rPr>
          <w:rFonts w:ascii="Times New Roman" w:hAnsi="Times New Roman" w:cs="Times New Roman"/>
          <w:sz w:val="26"/>
          <w:szCs w:val="26"/>
        </w:rPr>
        <w:t>Касаба</w:t>
      </w:r>
      <w:proofErr w:type="spellEnd"/>
      <w:r w:rsidRPr="0047637B">
        <w:rPr>
          <w:rFonts w:ascii="Times New Roman" w:hAnsi="Times New Roman" w:cs="Times New Roman"/>
          <w:sz w:val="26"/>
          <w:szCs w:val="26"/>
        </w:rPr>
        <w:t xml:space="preserve"> сайр» при СФПУ и утвержден его устав.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 обсужденным вопросам участники заседания высказали свои предложения и рекомендации, направленные на усиление и повышение эффективности профсоюзной работы.</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Подытоживая выступления участников заседания, хотелось бы подчеркнуть, что выступавшие были самокритичны, признавая, что наряду с успехами в профсоюзной работе имеются и упущения, выявленные в ходе проверок деятельности всех звеньев профсоюзных органов.</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lastRenderedPageBreak/>
        <w:t>Как было сказано на заседании Президиума, настоятельным требованием времени является усиление ответственности за выполнение намеченных мероприятий. Профсоюзные работники должны быть грамотными специалистами, компетентными общественниками, обладать высокими человеческими качествами, чувствовать ответственность за порученное дело, не быть равнодушными к людям. Намеченные мероприятия не должны оставаться на бумаге.</w:t>
      </w:r>
    </w:p>
    <w:p w:rsidR="0047637B" w:rsidRPr="0047637B" w:rsidRDefault="0047637B" w:rsidP="0047637B">
      <w:pPr>
        <w:rPr>
          <w:rFonts w:ascii="Times New Roman" w:hAnsi="Times New Roman" w:cs="Times New Roman"/>
          <w:sz w:val="26"/>
          <w:szCs w:val="26"/>
        </w:rPr>
      </w:pPr>
    </w:p>
    <w:p w:rsidR="0047637B" w:rsidRPr="0047637B" w:rsidRDefault="0047637B" w:rsidP="0047637B">
      <w:pPr>
        <w:rPr>
          <w:rFonts w:ascii="Times New Roman" w:hAnsi="Times New Roman" w:cs="Times New Roman"/>
          <w:sz w:val="26"/>
          <w:szCs w:val="26"/>
        </w:rPr>
      </w:pPr>
      <w:r w:rsidRPr="0047637B">
        <w:rPr>
          <w:rFonts w:ascii="Times New Roman" w:hAnsi="Times New Roman" w:cs="Times New Roman"/>
          <w:sz w:val="26"/>
          <w:szCs w:val="26"/>
        </w:rPr>
        <w:t>Первостепенное значение имеет деятельность первичных профсоюзных организаций, которые на местах обязаны выполнять поставленные перед ними задачи, в полной мере пользоваться предоставленными им полномочиями. Только в этом случае возможно достижение благородных целей массовой общественной организации.</w:t>
      </w:r>
    </w:p>
    <w:p w:rsidR="0047637B" w:rsidRPr="0047637B" w:rsidRDefault="0047637B" w:rsidP="0047637B">
      <w:pPr>
        <w:rPr>
          <w:rFonts w:ascii="Times New Roman" w:hAnsi="Times New Roman" w:cs="Times New Roman"/>
          <w:sz w:val="26"/>
          <w:szCs w:val="26"/>
        </w:rPr>
      </w:pPr>
    </w:p>
    <w:p w:rsidR="00CF4448" w:rsidRPr="0047637B" w:rsidRDefault="0047637B" w:rsidP="0047637B">
      <w:pPr>
        <w:rPr>
          <w:szCs w:val="26"/>
        </w:rPr>
      </w:pPr>
      <w:r w:rsidRPr="0047637B">
        <w:rPr>
          <w:rFonts w:ascii="Times New Roman" w:hAnsi="Times New Roman" w:cs="Times New Roman"/>
          <w:sz w:val="26"/>
          <w:szCs w:val="26"/>
        </w:rPr>
        <w:t>Все это показывает, что профсоюзы, идя в ногу со временем, модернизируют свою структуру, формы и методы работы, находят и утверждают себя в качестве влиятельной силы развития общества. Профлидеры хорошо осознают, что именно профсоюзы способствуют формированию гражданского общества, повышению правовой культуры.</w:t>
      </w:r>
    </w:p>
    <w:sectPr w:rsidR="00CF4448" w:rsidRPr="0047637B" w:rsidSect="00D3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A8C"/>
    <w:rsid w:val="00040BCD"/>
    <w:rsid w:val="00121C9D"/>
    <w:rsid w:val="00151B12"/>
    <w:rsid w:val="00155576"/>
    <w:rsid w:val="001F7BE8"/>
    <w:rsid w:val="00277FC2"/>
    <w:rsid w:val="002F41E3"/>
    <w:rsid w:val="002F497A"/>
    <w:rsid w:val="0031684F"/>
    <w:rsid w:val="003A5EFD"/>
    <w:rsid w:val="003A7A77"/>
    <w:rsid w:val="003D6202"/>
    <w:rsid w:val="00410E4C"/>
    <w:rsid w:val="0047637B"/>
    <w:rsid w:val="004D40BB"/>
    <w:rsid w:val="004E5E85"/>
    <w:rsid w:val="00553A34"/>
    <w:rsid w:val="005A0C8F"/>
    <w:rsid w:val="006F756F"/>
    <w:rsid w:val="0072350A"/>
    <w:rsid w:val="00770A91"/>
    <w:rsid w:val="00775B7C"/>
    <w:rsid w:val="007C3B79"/>
    <w:rsid w:val="007D653B"/>
    <w:rsid w:val="00844F21"/>
    <w:rsid w:val="008E5C8B"/>
    <w:rsid w:val="008F33CE"/>
    <w:rsid w:val="009C0B05"/>
    <w:rsid w:val="009C1428"/>
    <w:rsid w:val="009E084B"/>
    <w:rsid w:val="00A14AF7"/>
    <w:rsid w:val="00A455F1"/>
    <w:rsid w:val="00A876C2"/>
    <w:rsid w:val="00AA181F"/>
    <w:rsid w:val="00AA4B9B"/>
    <w:rsid w:val="00B248FE"/>
    <w:rsid w:val="00B3514F"/>
    <w:rsid w:val="00B71832"/>
    <w:rsid w:val="00BA77AB"/>
    <w:rsid w:val="00BC251B"/>
    <w:rsid w:val="00C26F70"/>
    <w:rsid w:val="00C318E3"/>
    <w:rsid w:val="00C65C3C"/>
    <w:rsid w:val="00C66EB9"/>
    <w:rsid w:val="00CD3A8C"/>
    <w:rsid w:val="00CF4448"/>
    <w:rsid w:val="00D069E6"/>
    <w:rsid w:val="00D32149"/>
    <w:rsid w:val="00D36A39"/>
    <w:rsid w:val="00D74DA4"/>
    <w:rsid w:val="00DA5979"/>
    <w:rsid w:val="00DB46B0"/>
    <w:rsid w:val="00DE6D82"/>
    <w:rsid w:val="00DF432B"/>
    <w:rsid w:val="00E205F7"/>
    <w:rsid w:val="00F064FC"/>
    <w:rsid w:val="00F20ABD"/>
    <w:rsid w:val="00FC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2027</Words>
  <Characters>11555</Characters>
  <Application>Microsoft Office Word</Application>
  <DocSecurity>0</DocSecurity>
  <Lines>96</Lines>
  <Paragraphs>27</Paragraphs>
  <ScaleCrop>false</ScaleCrop>
  <Company>Microsoft</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2015-12-19T05:05:00Z</dcterms:created>
  <dcterms:modified xsi:type="dcterms:W3CDTF">2015-12-19T06:53:00Z</dcterms:modified>
</cp:coreProperties>
</file>