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2DBE" w:rsidRPr="00B42814" w:rsidRDefault="005A2BF1" w:rsidP="00B5112A">
      <w:pPr>
        <w:pStyle w:val="20"/>
        <w:shd w:val="clear" w:color="auto" w:fill="auto"/>
        <w:spacing w:after="80" w:line="250" w:lineRule="auto"/>
        <w:jc w:val="center"/>
        <w:rPr>
          <w:rFonts w:ascii="Arial" w:hAnsi="Arial" w:cs="Arial"/>
          <w:bCs w:val="0"/>
          <w:sz w:val="28"/>
          <w:szCs w:val="28"/>
          <w:lang w:bidi="ru-RU"/>
        </w:rPr>
      </w:pPr>
      <w:r w:rsidRPr="00B42814">
        <w:rPr>
          <w:rFonts w:ascii="Arial" w:eastAsia="Times New Roman" w:hAnsi="Arial" w:cs="Arial"/>
          <w:caps/>
          <w:sz w:val="28"/>
          <w:szCs w:val="28"/>
        </w:rPr>
        <w:t xml:space="preserve">ТАШКЕНТСКАЯ </w:t>
      </w:r>
      <w:r w:rsidR="00730A2C" w:rsidRPr="00B42814">
        <w:rPr>
          <w:rFonts w:ascii="Arial" w:eastAsia="Times New Roman" w:hAnsi="Arial" w:cs="Arial"/>
          <w:caps/>
          <w:sz w:val="28"/>
          <w:szCs w:val="28"/>
        </w:rPr>
        <w:t>Ре</w:t>
      </w:r>
      <w:r w:rsidRPr="00B42814">
        <w:rPr>
          <w:rFonts w:ascii="Arial" w:eastAsia="Times New Roman" w:hAnsi="Arial" w:cs="Arial"/>
          <w:caps/>
          <w:sz w:val="28"/>
          <w:szCs w:val="28"/>
        </w:rPr>
        <w:t>ЗОЛЮЦИЯ</w:t>
      </w:r>
      <w:r w:rsidR="00730A2C" w:rsidRPr="00B42814">
        <w:rPr>
          <w:rFonts w:ascii="Arial" w:eastAsia="Times New Roman" w:hAnsi="Arial" w:cs="Arial"/>
          <w:sz w:val="28"/>
          <w:szCs w:val="28"/>
        </w:rPr>
        <w:t xml:space="preserve"> </w:t>
      </w:r>
      <w:r w:rsidR="00730A2C" w:rsidRPr="00B42814">
        <w:rPr>
          <w:rFonts w:ascii="Arial" w:eastAsia="Times New Roman" w:hAnsi="Arial" w:cs="Arial"/>
          <w:sz w:val="28"/>
          <w:szCs w:val="28"/>
        </w:rPr>
        <w:br/>
      </w:r>
      <w:bookmarkStart w:id="0" w:name="_Hlk207721223"/>
      <w:r w:rsidR="00222DBE" w:rsidRPr="00B42814">
        <w:rPr>
          <w:rFonts w:ascii="Arial" w:hAnsi="Arial" w:cs="Arial"/>
          <w:sz w:val="28"/>
          <w:szCs w:val="28"/>
        </w:rPr>
        <w:t>Международной научно-</w:t>
      </w:r>
      <w:proofErr w:type="gramStart"/>
      <w:r w:rsidR="00222DBE" w:rsidRPr="00B42814">
        <w:rPr>
          <w:rFonts w:ascii="Arial" w:hAnsi="Arial" w:cs="Arial"/>
          <w:sz w:val="28"/>
          <w:szCs w:val="28"/>
        </w:rPr>
        <w:t>практической  конференции</w:t>
      </w:r>
      <w:proofErr w:type="gramEnd"/>
      <w:r w:rsidR="00222DBE" w:rsidRPr="00B42814">
        <w:rPr>
          <w:rFonts w:ascii="Arial" w:hAnsi="Arial" w:cs="Arial"/>
          <w:bCs w:val="0"/>
          <w:sz w:val="28"/>
          <w:szCs w:val="28"/>
          <w:lang w:bidi="ru-RU"/>
        </w:rPr>
        <w:t xml:space="preserve"> «</w:t>
      </w:r>
      <w:r w:rsidR="00222DBE" w:rsidRPr="00B42814">
        <w:rPr>
          <w:rFonts w:ascii="Arial" w:eastAsia="Times New Roman" w:hAnsi="Arial" w:cs="Arial"/>
          <w:sz w:val="28"/>
          <w:szCs w:val="28"/>
        </w:rPr>
        <w:t xml:space="preserve">Роль </w:t>
      </w:r>
      <w:r w:rsidR="00B5112A" w:rsidRPr="00B42814">
        <w:rPr>
          <w:rFonts w:ascii="Arial" w:eastAsia="Times New Roman" w:hAnsi="Arial" w:cs="Arial"/>
          <w:sz w:val="28"/>
          <w:szCs w:val="28"/>
        </w:rPr>
        <w:t> </w:t>
      </w:r>
      <w:r w:rsidR="00222DBE" w:rsidRPr="00B42814">
        <w:rPr>
          <w:rFonts w:ascii="Arial" w:eastAsia="Times New Roman" w:hAnsi="Arial" w:cs="Arial"/>
          <w:sz w:val="28"/>
          <w:szCs w:val="28"/>
        </w:rPr>
        <w:t xml:space="preserve">профсоюзов </w:t>
      </w:r>
      <w:r w:rsidR="00B5112A" w:rsidRPr="00B42814">
        <w:rPr>
          <w:rFonts w:ascii="Arial" w:eastAsia="Times New Roman" w:hAnsi="Arial" w:cs="Arial"/>
          <w:sz w:val="28"/>
          <w:szCs w:val="28"/>
        </w:rPr>
        <w:t> </w:t>
      </w:r>
      <w:r w:rsidR="00222DBE" w:rsidRPr="00B42814">
        <w:rPr>
          <w:rFonts w:ascii="Arial" w:eastAsia="Times New Roman" w:hAnsi="Arial" w:cs="Arial"/>
          <w:sz w:val="28"/>
          <w:szCs w:val="28"/>
        </w:rPr>
        <w:t xml:space="preserve">в продвижении международных трудовых норм: международная </w:t>
      </w:r>
      <w:r w:rsidR="00B5112A" w:rsidRPr="00B42814">
        <w:rPr>
          <w:rFonts w:ascii="Arial" w:eastAsia="Times New Roman" w:hAnsi="Arial" w:cs="Arial"/>
          <w:sz w:val="28"/>
          <w:szCs w:val="28"/>
        </w:rPr>
        <w:t> </w:t>
      </w:r>
      <w:r w:rsidR="00222DBE" w:rsidRPr="00B42814">
        <w:rPr>
          <w:rFonts w:ascii="Arial" w:eastAsia="Times New Roman" w:hAnsi="Arial" w:cs="Arial"/>
          <w:sz w:val="28"/>
          <w:szCs w:val="28"/>
        </w:rPr>
        <w:t>практика и опыт Узбекистана»</w:t>
      </w:r>
    </w:p>
    <w:bookmarkEnd w:id="0"/>
    <w:p w:rsidR="00222DBE" w:rsidRPr="00B42814" w:rsidRDefault="00222DBE" w:rsidP="00207638">
      <w:pPr>
        <w:spacing w:after="80" w:line="250" w:lineRule="auto"/>
        <w:jc w:val="center"/>
        <w:rPr>
          <w:rFonts w:ascii="Arial" w:hAnsi="Arial" w:cs="Arial"/>
          <w:sz w:val="28"/>
          <w:szCs w:val="28"/>
        </w:rPr>
      </w:pPr>
      <w:r w:rsidRPr="00B42814">
        <w:rPr>
          <w:rFonts w:ascii="Arial" w:hAnsi="Arial" w:cs="Arial"/>
          <w:sz w:val="28"/>
          <w:szCs w:val="28"/>
        </w:rPr>
        <w:t>(9-11 сентября 2025 года)</w:t>
      </w:r>
    </w:p>
    <w:p w:rsidR="00161C21" w:rsidRPr="00B42814" w:rsidRDefault="00B5112A" w:rsidP="00B5112A">
      <w:pPr>
        <w:pStyle w:val="20"/>
        <w:shd w:val="clear" w:color="auto" w:fill="auto"/>
        <w:spacing w:after="80" w:line="250" w:lineRule="auto"/>
        <w:ind w:firstLine="567"/>
        <w:rPr>
          <w:rFonts w:ascii="Arial" w:hAnsi="Arial" w:cs="Arial"/>
          <w:b w:val="0"/>
          <w:bCs w:val="0"/>
          <w:sz w:val="28"/>
          <w:szCs w:val="28"/>
          <w:lang w:bidi="ru-RU"/>
        </w:rPr>
      </w:pPr>
      <w:r w:rsidRPr="00B42814">
        <w:rPr>
          <w:rFonts w:ascii="Arial" w:eastAsia="Times New Roman" w:hAnsi="Arial" w:cs="Arial"/>
          <w:sz w:val="28"/>
          <w:szCs w:val="28"/>
        </w:rPr>
        <w:t>1. </w:t>
      </w:r>
      <w:r w:rsidR="00730A2C" w:rsidRPr="00B42814">
        <w:rPr>
          <w:rFonts w:ascii="Arial" w:eastAsia="Times New Roman" w:hAnsi="Arial" w:cs="Arial"/>
          <w:b w:val="0"/>
          <w:sz w:val="28"/>
          <w:szCs w:val="28"/>
        </w:rPr>
        <w:t xml:space="preserve">Участники </w:t>
      </w:r>
      <w:r w:rsidR="00161C21" w:rsidRPr="00B42814">
        <w:rPr>
          <w:rFonts w:ascii="Arial" w:hAnsi="Arial" w:cs="Arial"/>
          <w:sz w:val="28"/>
          <w:szCs w:val="28"/>
        </w:rPr>
        <w:t>Международной научно-практической  конференции</w:t>
      </w:r>
      <w:r w:rsidR="00161C21" w:rsidRPr="00B42814">
        <w:rPr>
          <w:rFonts w:ascii="Arial" w:hAnsi="Arial" w:cs="Arial"/>
          <w:bCs w:val="0"/>
          <w:sz w:val="28"/>
          <w:szCs w:val="28"/>
          <w:lang w:bidi="ru-RU"/>
        </w:rPr>
        <w:t xml:space="preserve"> «</w:t>
      </w:r>
      <w:r w:rsidR="00161C21" w:rsidRPr="00B42814">
        <w:rPr>
          <w:rFonts w:ascii="Arial" w:eastAsia="Times New Roman" w:hAnsi="Arial" w:cs="Arial"/>
          <w:sz w:val="28"/>
          <w:szCs w:val="28"/>
        </w:rPr>
        <w:t>Роль  профсоюзов в продвижении международных трудовых норм: международная практика и опыт Узбекистана»</w:t>
      </w:r>
      <w:r w:rsidR="00730A2C" w:rsidRPr="00B42814">
        <w:rPr>
          <w:rFonts w:ascii="Arial" w:hAnsi="Arial" w:cs="Arial"/>
          <w:b w:val="0"/>
          <w:bCs w:val="0"/>
          <w:sz w:val="28"/>
          <w:szCs w:val="28"/>
          <w:lang w:bidi="ru-RU"/>
        </w:rPr>
        <w:t xml:space="preserve"> </w:t>
      </w:r>
      <w:r w:rsidR="00976D68" w:rsidRPr="00B42814">
        <w:rPr>
          <w:rFonts w:ascii="Arial" w:hAnsi="Arial" w:cs="Arial"/>
          <w:b w:val="0"/>
          <w:bCs w:val="0"/>
          <w:sz w:val="28"/>
          <w:szCs w:val="28"/>
          <w:lang w:bidi="ru-RU"/>
        </w:rPr>
        <w:t xml:space="preserve"> </w:t>
      </w:r>
      <w:r w:rsidR="00161C21" w:rsidRPr="00B42814">
        <w:rPr>
          <w:rFonts w:ascii="Arial" w:hAnsi="Arial" w:cs="Arial"/>
          <w:b w:val="0"/>
          <w:bCs w:val="0"/>
          <w:sz w:val="28"/>
          <w:szCs w:val="28"/>
          <w:lang w:bidi="ru-RU"/>
        </w:rPr>
        <w:t>(</w:t>
      </w:r>
      <w:r w:rsidR="00161C21" w:rsidRPr="00B42814">
        <w:rPr>
          <w:rFonts w:ascii="Arial" w:hAnsi="Arial" w:cs="Arial"/>
          <w:b w:val="0"/>
          <w:bCs w:val="0"/>
          <w:i/>
          <w:sz w:val="28"/>
          <w:szCs w:val="28"/>
          <w:lang w:bidi="ru-RU"/>
        </w:rPr>
        <w:t>далее – Международная конференция</w:t>
      </w:r>
      <w:r w:rsidR="00161C21" w:rsidRPr="00B42814">
        <w:rPr>
          <w:rFonts w:ascii="Arial" w:hAnsi="Arial" w:cs="Arial"/>
          <w:b w:val="0"/>
          <w:bCs w:val="0"/>
          <w:sz w:val="28"/>
          <w:szCs w:val="28"/>
          <w:lang w:bidi="ru-RU"/>
        </w:rPr>
        <w:t xml:space="preserve">) </w:t>
      </w:r>
      <w:r w:rsidR="00976D68" w:rsidRPr="00B42814">
        <w:rPr>
          <w:rFonts w:ascii="Arial" w:hAnsi="Arial" w:cs="Arial"/>
          <w:b w:val="0"/>
          <w:bCs w:val="0"/>
          <w:sz w:val="28"/>
          <w:szCs w:val="28"/>
          <w:lang w:bidi="ru-RU"/>
        </w:rPr>
        <w:t>отмечают, что данное мероприятие, пр</w:t>
      </w:r>
      <w:r w:rsidR="00E57945" w:rsidRPr="00B42814">
        <w:rPr>
          <w:rFonts w:ascii="Arial" w:hAnsi="Arial" w:cs="Arial"/>
          <w:b w:val="0"/>
          <w:bCs w:val="0"/>
          <w:sz w:val="28"/>
          <w:szCs w:val="28"/>
          <w:lang w:bidi="ru-RU"/>
        </w:rPr>
        <w:t>оведенное в Ташкенте Федерацией</w:t>
      </w:r>
      <w:r w:rsidR="00976D68" w:rsidRPr="00B42814">
        <w:rPr>
          <w:rFonts w:ascii="Arial" w:hAnsi="Arial" w:cs="Arial"/>
          <w:b w:val="0"/>
          <w:bCs w:val="0"/>
          <w:sz w:val="28"/>
          <w:szCs w:val="28"/>
          <w:lang w:bidi="ru-RU"/>
        </w:rPr>
        <w:t xml:space="preserve"> профсоюзов Узбекистана</w:t>
      </w:r>
      <w:r w:rsidR="00C5512A" w:rsidRPr="00B42814">
        <w:rPr>
          <w:rFonts w:ascii="Arial" w:hAnsi="Arial" w:cs="Arial"/>
          <w:b w:val="0"/>
          <w:bCs w:val="0"/>
          <w:sz w:val="28"/>
          <w:szCs w:val="28"/>
          <w:lang w:bidi="ru-RU"/>
        </w:rPr>
        <w:t xml:space="preserve"> совместно с</w:t>
      </w:r>
      <w:r w:rsidR="00161C21" w:rsidRPr="00B42814">
        <w:rPr>
          <w:rFonts w:ascii="Arial" w:hAnsi="Arial" w:cs="Arial"/>
          <w:b w:val="0"/>
          <w:bCs w:val="0"/>
          <w:sz w:val="28"/>
          <w:szCs w:val="28"/>
          <w:lang w:bidi="ru-RU"/>
        </w:rPr>
        <w:t xml:space="preserve"> Международной организацией труда (МОТ) и Международной конфедерацией профсоюзов (М</w:t>
      </w:r>
      <w:r w:rsidR="004D09DE" w:rsidRPr="00B42814">
        <w:rPr>
          <w:rFonts w:ascii="Arial" w:hAnsi="Arial" w:cs="Arial"/>
          <w:b w:val="0"/>
          <w:bCs w:val="0"/>
          <w:sz w:val="28"/>
          <w:szCs w:val="28"/>
          <w:lang w:bidi="ru-RU"/>
        </w:rPr>
        <w:t>КП</w:t>
      </w:r>
      <w:r w:rsidR="00161C21" w:rsidRPr="00B42814">
        <w:rPr>
          <w:rFonts w:ascii="Arial" w:hAnsi="Arial" w:cs="Arial"/>
          <w:b w:val="0"/>
          <w:bCs w:val="0"/>
          <w:sz w:val="28"/>
          <w:szCs w:val="28"/>
          <w:lang w:bidi="ru-RU"/>
        </w:rPr>
        <w:t>)</w:t>
      </w:r>
      <w:r w:rsidR="00976D68" w:rsidRPr="00B42814">
        <w:rPr>
          <w:rFonts w:ascii="Arial" w:hAnsi="Arial" w:cs="Arial"/>
          <w:b w:val="0"/>
          <w:bCs w:val="0"/>
          <w:sz w:val="28"/>
          <w:szCs w:val="28"/>
          <w:lang w:bidi="ru-RU"/>
        </w:rPr>
        <w:t xml:space="preserve">, </w:t>
      </w:r>
      <w:r w:rsidR="00840EA0" w:rsidRPr="00B42814">
        <w:rPr>
          <w:rFonts w:ascii="Arial" w:hAnsi="Arial" w:cs="Arial"/>
          <w:b w:val="0"/>
          <w:bCs w:val="0"/>
          <w:sz w:val="28"/>
          <w:szCs w:val="28"/>
          <w:lang w:bidi="ru-RU"/>
        </w:rPr>
        <w:t xml:space="preserve">стала важной платформой </w:t>
      </w:r>
      <w:r w:rsidR="00976D68" w:rsidRPr="00B42814">
        <w:rPr>
          <w:rFonts w:ascii="Arial" w:hAnsi="Arial" w:cs="Arial"/>
          <w:b w:val="0"/>
          <w:bCs w:val="0"/>
          <w:sz w:val="28"/>
          <w:szCs w:val="28"/>
          <w:lang w:bidi="ru-RU"/>
        </w:rPr>
        <w:t>в деле обмена опытом</w:t>
      </w:r>
      <w:r w:rsidR="00044825" w:rsidRPr="00B42814">
        <w:rPr>
          <w:rFonts w:ascii="Arial" w:hAnsi="Arial" w:cs="Arial"/>
          <w:b w:val="0"/>
          <w:bCs w:val="0"/>
          <w:sz w:val="28"/>
          <w:szCs w:val="28"/>
          <w:lang w:bidi="ru-RU"/>
        </w:rPr>
        <w:t xml:space="preserve"> и</w:t>
      </w:r>
      <w:r w:rsidR="00976D68" w:rsidRPr="00B42814">
        <w:rPr>
          <w:rFonts w:ascii="Arial" w:hAnsi="Arial" w:cs="Arial"/>
          <w:b w:val="0"/>
          <w:bCs w:val="0"/>
          <w:sz w:val="28"/>
          <w:szCs w:val="28"/>
          <w:lang w:bidi="ru-RU"/>
        </w:rPr>
        <w:t xml:space="preserve"> консолидации усилий  </w:t>
      </w:r>
      <w:r w:rsidR="00161C21" w:rsidRPr="00B42814">
        <w:rPr>
          <w:rFonts w:ascii="Arial" w:hAnsi="Arial" w:cs="Arial"/>
          <w:b w:val="0"/>
          <w:bCs w:val="0"/>
          <w:sz w:val="28"/>
          <w:szCs w:val="28"/>
          <w:lang w:bidi="ru-RU"/>
        </w:rPr>
        <w:t>профсоюзов по дальнейшему продвижению международных трудовых норм.</w:t>
      </w:r>
    </w:p>
    <w:p w:rsidR="00B10886" w:rsidRPr="00B42814" w:rsidRDefault="00B5112A" w:rsidP="00B5112A">
      <w:pPr>
        <w:spacing w:after="80" w:line="250" w:lineRule="auto"/>
        <w:ind w:firstLine="567"/>
        <w:jc w:val="both"/>
        <w:rPr>
          <w:rFonts w:ascii="Arial" w:eastAsia="Times New Roman" w:hAnsi="Arial" w:cs="Arial"/>
          <w:sz w:val="28"/>
          <w:szCs w:val="28"/>
        </w:rPr>
      </w:pPr>
      <w:r w:rsidRPr="00B42814">
        <w:rPr>
          <w:rFonts w:ascii="Arial" w:eastAsia="Times New Roman" w:hAnsi="Arial" w:cs="Arial"/>
          <w:b/>
          <w:sz w:val="28"/>
          <w:szCs w:val="28"/>
        </w:rPr>
        <w:t>2</w:t>
      </w:r>
      <w:r w:rsidR="004A796E" w:rsidRPr="00B42814">
        <w:rPr>
          <w:rFonts w:ascii="Arial" w:eastAsia="Times New Roman" w:hAnsi="Arial" w:cs="Arial"/>
          <w:b/>
          <w:sz w:val="28"/>
          <w:szCs w:val="28"/>
        </w:rPr>
        <w:t>. </w:t>
      </w:r>
      <w:r w:rsidR="00161C21" w:rsidRPr="00B42814">
        <w:rPr>
          <w:rFonts w:ascii="Arial" w:eastAsia="Times New Roman" w:hAnsi="Arial" w:cs="Arial"/>
          <w:sz w:val="28"/>
          <w:szCs w:val="28"/>
        </w:rPr>
        <w:t xml:space="preserve">Международная конференция стала комплексной дискуссионной площадкой по </w:t>
      </w:r>
      <w:r w:rsidR="00044825" w:rsidRPr="00B42814">
        <w:rPr>
          <w:rFonts w:ascii="Arial" w:eastAsia="Times New Roman" w:hAnsi="Arial" w:cs="Arial"/>
          <w:sz w:val="28"/>
          <w:szCs w:val="28"/>
        </w:rPr>
        <w:t xml:space="preserve">конструктивному </w:t>
      </w:r>
      <w:r w:rsidR="00161C21" w:rsidRPr="00B42814">
        <w:rPr>
          <w:rFonts w:ascii="Arial" w:eastAsia="Times New Roman" w:hAnsi="Arial" w:cs="Arial"/>
          <w:sz w:val="28"/>
          <w:szCs w:val="28"/>
        </w:rPr>
        <w:t>обсуждению</w:t>
      </w:r>
      <w:r w:rsidR="00044825" w:rsidRPr="00B42814">
        <w:rPr>
          <w:rFonts w:ascii="Arial" w:eastAsia="Times New Roman" w:hAnsi="Arial" w:cs="Arial"/>
          <w:sz w:val="28"/>
          <w:szCs w:val="28"/>
        </w:rPr>
        <w:t xml:space="preserve"> </w:t>
      </w:r>
      <w:r w:rsidR="00161C21" w:rsidRPr="00B42814">
        <w:rPr>
          <w:rFonts w:ascii="Arial" w:eastAsia="Times New Roman" w:hAnsi="Arial" w:cs="Arial"/>
          <w:sz w:val="28"/>
          <w:szCs w:val="28"/>
        </w:rPr>
        <w:t xml:space="preserve">роли профсоюзов как ключевых проводников международных трудовых норм. </w:t>
      </w:r>
    </w:p>
    <w:p w:rsidR="00D86FAE" w:rsidRPr="00B42814" w:rsidRDefault="00D86FAE" w:rsidP="00D86FAE">
      <w:pPr>
        <w:spacing w:after="80" w:line="250" w:lineRule="auto"/>
        <w:ind w:firstLine="567"/>
        <w:jc w:val="both"/>
        <w:rPr>
          <w:rFonts w:ascii="Arial" w:eastAsia="Times New Roman" w:hAnsi="Arial" w:cs="Arial"/>
          <w:sz w:val="28"/>
          <w:szCs w:val="28"/>
        </w:rPr>
      </w:pPr>
      <w:r w:rsidRPr="00B42814">
        <w:rPr>
          <w:rFonts w:ascii="Arial" w:eastAsia="Times New Roman" w:hAnsi="Arial" w:cs="Arial"/>
          <w:sz w:val="28"/>
          <w:szCs w:val="28"/>
        </w:rPr>
        <w:t xml:space="preserve">При этом, как отмечалось, недостаточно принять международный стандарт, ратифицировать, привести законодательство в соответствие с ним. </w:t>
      </w:r>
    </w:p>
    <w:p w:rsidR="00377BB5" w:rsidRPr="00B42814" w:rsidRDefault="00D86FAE" w:rsidP="00D86FAE">
      <w:pPr>
        <w:spacing w:after="80" w:line="250" w:lineRule="auto"/>
        <w:ind w:firstLine="567"/>
        <w:jc w:val="both"/>
        <w:rPr>
          <w:rFonts w:ascii="Arial" w:eastAsia="Times New Roman" w:hAnsi="Arial" w:cs="Arial"/>
          <w:sz w:val="28"/>
          <w:szCs w:val="28"/>
        </w:rPr>
      </w:pPr>
      <w:r w:rsidRPr="00B42814">
        <w:rPr>
          <w:rFonts w:ascii="Arial" w:eastAsia="Times New Roman" w:hAnsi="Arial" w:cs="Arial"/>
          <w:sz w:val="28"/>
          <w:szCs w:val="28"/>
        </w:rPr>
        <w:t xml:space="preserve">Не менее важно обеспечить реализацию норм на практике, в том числе </w:t>
      </w:r>
    </w:p>
    <w:p w:rsidR="00377BB5" w:rsidRPr="00B42814" w:rsidRDefault="00D86FAE" w:rsidP="00377BB5">
      <w:pPr>
        <w:pStyle w:val="aa"/>
        <w:numPr>
          <w:ilvl w:val="0"/>
          <w:numId w:val="10"/>
        </w:numPr>
        <w:spacing w:after="80" w:line="250" w:lineRule="auto"/>
        <w:ind w:left="0" w:firstLine="567"/>
        <w:jc w:val="both"/>
        <w:rPr>
          <w:rFonts w:ascii="Arial" w:eastAsia="Times New Roman" w:hAnsi="Arial" w:cs="Arial"/>
          <w:sz w:val="28"/>
          <w:szCs w:val="28"/>
        </w:rPr>
      </w:pPr>
      <w:r w:rsidRPr="00B42814">
        <w:rPr>
          <w:rFonts w:ascii="Arial" w:eastAsia="Times New Roman" w:hAnsi="Arial" w:cs="Arial"/>
          <w:sz w:val="28"/>
          <w:szCs w:val="28"/>
        </w:rPr>
        <w:t xml:space="preserve">через работу эффективных органов надзора (трудовая инспекция) и специализированных механизмов восстановления справедливости (трудовых судов), </w:t>
      </w:r>
    </w:p>
    <w:p w:rsidR="00377BB5" w:rsidRPr="00B42814" w:rsidRDefault="00D86FAE" w:rsidP="00377BB5">
      <w:pPr>
        <w:pStyle w:val="aa"/>
        <w:numPr>
          <w:ilvl w:val="0"/>
          <w:numId w:val="10"/>
        </w:numPr>
        <w:spacing w:after="80" w:line="250" w:lineRule="auto"/>
        <w:ind w:left="0" w:firstLine="567"/>
        <w:jc w:val="both"/>
        <w:rPr>
          <w:rFonts w:ascii="Arial" w:eastAsia="Times New Roman" w:hAnsi="Arial" w:cs="Arial"/>
          <w:sz w:val="28"/>
          <w:szCs w:val="28"/>
        </w:rPr>
      </w:pPr>
      <w:r w:rsidRPr="00B42814">
        <w:rPr>
          <w:rFonts w:ascii="Arial" w:eastAsia="Times New Roman" w:hAnsi="Arial" w:cs="Arial"/>
          <w:sz w:val="28"/>
          <w:szCs w:val="28"/>
        </w:rPr>
        <w:t xml:space="preserve">профсоюзное представительство и действие, </w:t>
      </w:r>
    </w:p>
    <w:p w:rsidR="00377BB5" w:rsidRPr="00B42814" w:rsidRDefault="00D86FAE" w:rsidP="00377BB5">
      <w:pPr>
        <w:pStyle w:val="aa"/>
        <w:numPr>
          <w:ilvl w:val="0"/>
          <w:numId w:val="10"/>
        </w:numPr>
        <w:spacing w:after="80" w:line="250" w:lineRule="auto"/>
        <w:ind w:left="0" w:firstLine="567"/>
        <w:jc w:val="both"/>
        <w:rPr>
          <w:rFonts w:ascii="Arial" w:eastAsia="Times New Roman" w:hAnsi="Arial" w:cs="Arial"/>
          <w:sz w:val="28"/>
          <w:szCs w:val="28"/>
        </w:rPr>
      </w:pPr>
      <w:r w:rsidRPr="00B42814">
        <w:rPr>
          <w:rFonts w:ascii="Arial" w:eastAsia="Times New Roman" w:hAnsi="Arial" w:cs="Arial"/>
          <w:sz w:val="28"/>
          <w:szCs w:val="28"/>
        </w:rPr>
        <w:t xml:space="preserve">использовать механизм надзора МОТ и возможность представления комментариев, </w:t>
      </w:r>
    </w:p>
    <w:p w:rsidR="00D86FAE" w:rsidRPr="00B42814" w:rsidRDefault="00D86FAE" w:rsidP="00377BB5">
      <w:pPr>
        <w:pStyle w:val="aa"/>
        <w:numPr>
          <w:ilvl w:val="0"/>
          <w:numId w:val="10"/>
        </w:numPr>
        <w:spacing w:after="80" w:line="250" w:lineRule="auto"/>
        <w:ind w:left="0" w:firstLine="567"/>
        <w:jc w:val="both"/>
        <w:rPr>
          <w:rFonts w:ascii="Arial" w:eastAsia="Times New Roman" w:hAnsi="Arial" w:cs="Arial"/>
          <w:sz w:val="28"/>
          <w:szCs w:val="28"/>
        </w:rPr>
      </w:pPr>
      <w:r w:rsidRPr="00B42814">
        <w:rPr>
          <w:rFonts w:ascii="Arial" w:eastAsia="Times New Roman" w:hAnsi="Arial" w:cs="Arial"/>
          <w:sz w:val="28"/>
          <w:szCs w:val="28"/>
        </w:rPr>
        <w:t xml:space="preserve">усилить систему защиты прав профсоюзов. </w:t>
      </w:r>
    </w:p>
    <w:p w:rsidR="00D86FAE" w:rsidRPr="00B42814" w:rsidRDefault="00D86FAE" w:rsidP="00D86FAE">
      <w:pPr>
        <w:spacing w:after="80" w:line="250" w:lineRule="auto"/>
        <w:ind w:firstLine="567"/>
        <w:jc w:val="both"/>
        <w:rPr>
          <w:rFonts w:ascii="Arial" w:eastAsia="Times New Roman" w:hAnsi="Arial" w:cs="Arial"/>
          <w:sz w:val="28"/>
          <w:szCs w:val="28"/>
        </w:rPr>
      </w:pPr>
      <w:r w:rsidRPr="00B42814">
        <w:rPr>
          <w:rFonts w:ascii="Arial" w:eastAsia="Times New Roman" w:hAnsi="Arial" w:cs="Arial"/>
          <w:sz w:val="28"/>
          <w:szCs w:val="28"/>
        </w:rPr>
        <w:t>Необходимо добиться нулевой толерантности к нарушениям трудовых прав.</w:t>
      </w:r>
    </w:p>
    <w:p w:rsidR="00E57945" w:rsidRPr="00B42814" w:rsidRDefault="00B5112A" w:rsidP="00B5112A">
      <w:pPr>
        <w:pStyle w:val="20"/>
        <w:shd w:val="clear" w:color="auto" w:fill="auto"/>
        <w:spacing w:after="80" w:line="250" w:lineRule="auto"/>
        <w:ind w:firstLine="567"/>
        <w:rPr>
          <w:rFonts w:ascii="Arial" w:hAnsi="Arial" w:cs="Arial"/>
          <w:b w:val="0"/>
          <w:bCs w:val="0"/>
          <w:sz w:val="28"/>
          <w:szCs w:val="28"/>
          <w:lang w:bidi="ru-RU"/>
        </w:rPr>
      </w:pPr>
      <w:r w:rsidRPr="00B42814">
        <w:rPr>
          <w:rFonts w:ascii="Arial" w:hAnsi="Arial" w:cs="Arial"/>
          <w:bCs w:val="0"/>
          <w:sz w:val="28"/>
          <w:szCs w:val="28"/>
          <w:lang w:bidi="ru-RU"/>
        </w:rPr>
        <w:t>3. </w:t>
      </w:r>
      <w:r w:rsidR="00E57945" w:rsidRPr="00B42814">
        <w:rPr>
          <w:rFonts w:ascii="Arial" w:hAnsi="Arial" w:cs="Arial"/>
          <w:b w:val="0"/>
          <w:bCs w:val="0"/>
          <w:sz w:val="28"/>
          <w:szCs w:val="28"/>
          <w:lang w:bidi="ru-RU"/>
        </w:rPr>
        <w:t>Участие в работе Международной конференции представите</w:t>
      </w:r>
      <w:r w:rsidR="00044825" w:rsidRPr="00B42814">
        <w:rPr>
          <w:rFonts w:ascii="Arial" w:hAnsi="Arial" w:cs="Arial"/>
          <w:b w:val="0"/>
          <w:bCs w:val="0"/>
          <w:sz w:val="28"/>
          <w:szCs w:val="28"/>
          <w:lang w:bidi="ru-RU"/>
        </w:rPr>
        <w:t xml:space="preserve">лей </w:t>
      </w:r>
      <w:r w:rsidR="008A43A0" w:rsidRPr="00B42814">
        <w:rPr>
          <w:rFonts w:ascii="Arial" w:hAnsi="Arial" w:cs="Arial"/>
          <w:b w:val="0"/>
          <w:bCs w:val="0"/>
          <w:sz w:val="28"/>
          <w:szCs w:val="28"/>
          <w:lang w:bidi="ru-RU"/>
        </w:rPr>
        <w:t>МОТ</w:t>
      </w:r>
      <w:r w:rsidR="00E57945" w:rsidRPr="00B42814">
        <w:rPr>
          <w:rFonts w:ascii="Arial" w:hAnsi="Arial" w:cs="Arial"/>
          <w:b w:val="0"/>
          <w:bCs w:val="0"/>
          <w:sz w:val="28"/>
          <w:szCs w:val="28"/>
          <w:lang w:bidi="ru-RU"/>
        </w:rPr>
        <w:t xml:space="preserve">, </w:t>
      </w:r>
      <w:r w:rsidR="008A43A0" w:rsidRPr="00B42814">
        <w:rPr>
          <w:rFonts w:ascii="Arial" w:hAnsi="Arial" w:cs="Arial"/>
          <w:b w:val="0"/>
          <w:bCs w:val="0"/>
          <w:sz w:val="28"/>
          <w:szCs w:val="28"/>
          <w:lang w:bidi="ru-RU"/>
        </w:rPr>
        <w:t>МКП</w:t>
      </w:r>
      <w:r w:rsidR="00E57945" w:rsidRPr="00B42814">
        <w:rPr>
          <w:rFonts w:ascii="Arial" w:hAnsi="Arial" w:cs="Arial"/>
          <w:b w:val="0"/>
          <w:bCs w:val="0"/>
          <w:sz w:val="28"/>
          <w:szCs w:val="28"/>
          <w:lang w:bidi="ru-RU"/>
        </w:rPr>
        <w:t xml:space="preserve">, Всеевропейского регионального совета </w:t>
      </w:r>
      <w:r w:rsidR="00B83F5D" w:rsidRPr="00B42814">
        <w:rPr>
          <w:rFonts w:ascii="Arial" w:hAnsi="Arial" w:cs="Arial"/>
          <w:b w:val="0"/>
          <w:bCs w:val="0"/>
          <w:sz w:val="28"/>
          <w:szCs w:val="28"/>
          <w:lang w:val="uz-Cyrl-UZ" w:bidi="ru-RU"/>
        </w:rPr>
        <w:t xml:space="preserve">и Африканской региональной организации </w:t>
      </w:r>
      <w:r w:rsidR="008B4F7C" w:rsidRPr="00B42814">
        <w:rPr>
          <w:rFonts w:ascii="Arial" w:hAnsi="Arial" w:cs="Arial"/>
          <w:b w:val="0"/>
          <w:bCs w:val="0"/>
          <w:sz w:val="28"/>
          <w:szCs w:val="28"/>
          <w:lang w:bidi="ru-RU"/>
        </w:rPr>
        <w:t>МКП</w:t>
      </w:r>
      <w:r w:rsidR="00E57945" w:rsidRPr="00B42814">
        <w:rPr>
          <w:rFonts w:ascii="Arial" w:hAnsi="Arial" w:cs="Arial"/>
          <w:b w:val="0"/>
          <w:bCs w:val="0"/>
          <w:sz w:val="28"/>
          <w:szCs w:val="28"/>
          <w:lang w:bidi="ru-RU"/>
        </w:rPr>
        <w:t xml:space="preserve">, </w:t>
      </w:r>
      <w:r w:rsidR="00044825" w:rsidRPr="00B42814">
        <w:rPr>
          <w:rFonts w:ascii="Arial" w:hAnsi="Arial" w:cs="Arial"/>
          <w:b w:val="0"/>
          <w:bCs w:val="0"/>
          <w:sz w:val="28"/>
          <w:szCs w:val="28"/>
          <w:lang w:bidi="ru-RU"/>
        </w:rPr>
        <w:t xml:space="preserve">Глобальных федераций профсоюзов, руководителей национальных профцентров и отраслевых профсоюзов </w:t>
      </w:r>
      <w:r w:rsidR="008B4F7C" w:rsidRPr="00B42814">
        <w:rPr>
          <w:rFonts w:ascii="Arial" w:hAnsi="Arial" w:cs="Arial"/>
          <w:b w:val="0"/>
          <w:bCs w:val="0"/>
          <w:sz w:val="28"/>
          <w:szCs w:val="28"/>
          <w:lang w:bidi="ru-RU"/>
        </w:rPr>
        <w:t xml:space="preserve">стран </w:t>
      </w:r>
      <w:r w:rsidR="00044825" w:rsidRPr="00B42814">
        <w:rPr>
          <w:rFonts w:ascii="Arial" w:hAnsi="Arial" w:cs="Arial"/>
          <w:b w:val="0"/>
          <w:bCs w:val="0"/>
          <w:sz w:val="28"/>
          <w:szCs w:val="28"/>
          <w:lang w:bidi="ru-RU"/>
        </w:rPr>
        <w:t xml:space="preserve">Америки, Африки, Европы, Азиатско-Тихоокеанского региона, </w:t>
      </w:r>
      <w:r w:rsidR="00E57945" w:rsidRPr="00B42814">
        <w:rPr>
          <w:rFonts w:ascii="Arial" w:hAnsi="Arial" w:cs="Arial"/>
          <w:b w:val="0"/>
          <w:bCs w:val="0"/>
          <w:sz w:val="28"/>
          <w:szCs w:val="28"/>
          <w:lang w:bidi="ru-RU"/>
        </w:rPr>
        <w:t xml:space="preserve">ведущих </w:t>
      </w:r>
      <w:r w:rsidR="008B4F7C" w:rsidRPr="00B42814">
        <w:rPr>
          <w:rFonts w:ascii="Arial" w:hAnsi="Arial" w:cs="Arial"/>
          <w:b w:val="0"/>
          <w:bCs w:val="0"/>
          <w:sz w:val="28"/>
          <w:szCs w:val="28"/>
          <w:lang w:bidi="ru-RU"/>
        </w:rPr>
        <w:t>ученых и</w:t>
      </w:r>
      <w:r w:rsidR="00E57945" w:rsidRPr="00B42814">
        <w:rPr>
          <w:rFonts w:ascii="Arial" w:hAnsi="Arial" w:cs="Arial"/>
          <w:b w:val="0"/>
          <w:bCs w:val="0"/>
          <w:sz w:val="28"/>
          <w:szCs w:val="28"/>
          <w:lang w:bidi="ru-RU"/>
        </w:rPr>
        <w:t xml:space="preserve"> экспертов в сфере экономики и права позволили выработать конкретные рекомендации по совершенствованию </w:t>
      </w:r>
      <w:r w:rsidR="00044825" w:rsidRPr="00B42814">
        <w:rPr>
          <w:rFonts w:ascii="Arial" w:hAnsi="Arial" w:cs="Arial"/>
          <w:b w:val="0"/>
          <w:bCs w:val="0"/>
          <w:sz w:val="28"/>
          <w:szCs w:val="28"/>
          <w:lang w:bidi="ru-RU"/>
        </w:rPr>
        <w:t xml:space="preserve">стратегии и тактики профсоюзов </w:t>
      </w:r>
      <w:r w:rsidR="008B4F7C" w:rsidRPr="00B42814">
        <w:rPr>
          <w:rFonts w:ascii="Arial" w:hAnsi="Arial" w:cs="Arial"/>
          <w:b w:val="0"/>
          <w:bCs w:val="0"/>
          <w:sz w:val="28"/>
          <w:szCs w:val="28"/>
          <w:lang w:bidi="ru-RU"/>
        </w:rPr>
        <w:t>в части</w:t>
      </w:r>
      <w:r w:rsidR="00044825" w:rsidRPr="00B42814">
        <w:rPr>
          <w:rFonts w:ascii="Arial" w:hAnsi="Arial" w:cs="Arial"/>
          <w:b w:val="0"/>
          <w:bCs w:val="0"/>
          <w:sz w:val="28"/>
          <w:szCs w:val="28"/>
          <w:lang w:bidi="ru-RU"/>
        </w:rPr>
        <w:t xml:space="preserve"> </w:t>
      </w:r>
      <w:r w:rsidR="00044825" w:rsidRPr="00B42814">
        <w:rPr>
          <w:rFonts w:ascii="Arial" w:hAnsi="Arial" w:cs="Arial"/>
          <w:b w:val="0"/>
          <w:bCs w:val="0"/>
          <w:sz w:val="28"/>
          <w:szCs w:val="28"/>
          <w:lang w:bidi="ru-RU"/>
        </w:rPr>
        <w:lastRenderedPageBreak/>
        <w:t>продвижени</w:t>
      </w:r>
      <w:r w:rsidR="008B4F7C" w:rsidRPr="00B42814">
        <w:rPr>
          <w:rFonts w:ascii="Arial" w:hAnsi="Arial" w:cs="Arial"/>
          <w:b w:val="0"/>
          <w:bCs w:val="0"/>
          <w:sz w:val="28"/>
          <w:szCs w:val="28"/>
          <w:lang w:bidi="ru-RU"/>
        </w:rPr>
        <w:t>я</w:t>
      </w:r>
      <w:r w:rsidR="00044825" w:rsidRPr="00B42814">
        <w:rPr>
          <w:rFonts w:ascii="Arial" w:hAnsi="Arial" w:cs="Arial"/>
          <w:b w:val="0"/>
          <w:bCs w:val="0"/>
          <w:sz w:val="28"/>
          <w:szCs w:val="28"/>
          <w:lang w:bidi="ru-RU"/>
        </w:rPr>
        <w:t xml:space="preserve"> международных трудовых норм, </w:t>
      </w:r>
      <w:r w:rsidR="00E57945" w:rsidRPr="00B42814">
        <w:rPr>
          <w:rFonts w:ascii="Arial" w:hAnsi="Arial" w:cs="Arial"/>
          <w:b w:val="0"/>
          <w:bCs w:val="0"/>
          <w:sz w:val="28"/>
          <w:szCs w:val="28"/>
          <w:lang w:bidi="ru-RU"/>
        </w:rPr>
        <w:t>налаживани</w:t>
      </w:r>
      <w:r w:rsidR="008B4F7C" w:rsidRPr="00B42814">
        <w:rPr>
          <w:rFonts w:ascii="Arial" w:hAnsi="Arial" w:cs="Arial"/>
          <w:b w:val="0"/>
          <w:bCs w:val="0"/>
          <w:sz w:val="28"/>
          <w:szCs w:val="28"/>
          <w:lang w:bidi="ru-RU"/>
        </w:rPr>
        <w:t>я</w:t>
      </w:r>
      <w:r w:rsidR="00E57945" w:rsidRPr="00B42814">
        <w:rPr>
          <w:rFonts w:ascii="Arial" w:hAnsi="Arial" w:cs="Arial"/>
          <w:b w:val="0"/>
          <w:bCs w:val="0"/>
          <w:sz w:val="28"/>
          <w:szCs w:val="28"/>
          <w:lang w:bidi="ru-RU"/>
        </w:rPr>
        <w:t xml:space="preserve"> к</w:t>
      </w:r>
      <w:r w:rsidR="00044825" w:rsidRPr="00B42814">
        <w:rPr>
          <w:rFonts w:ascii="Arial" w:hAnsi="Arial" w:cs="Arial"/>
          <w:b w:val="0"/>
          <w:bCs w:val="0"/>
          <w:sz w:val="28"/>
          <w:szCs w:val="28"/>
          <w:lang w:bidi="ru-RU"/>
        </w:rPr>
        <w:t>онструк</w:t>
      </w:r>
      <w:r w:rsidR="00E57945" w:rsidRPr="00B42814">
        <w:rPr>
          <w:rFonts w:ascii="Arial" w:hAnsi="Arial" w:cs="Arial"/>
          <w:b w:val="0"/>
          <w:bCs w:val="0"/>
          <w:sz w:val="28"/>
          <w:szCs w:val="28"/>
          <w:lang w:bidi="ru-RU"/>
        </w:rPr>
        <w:t>тивного социального диалога и осуществлени</w:t>
      </w:r>
      <w:r w:rsidR="008B4F7C" w:rsidRPr="00B42814">
        <w:rPr>
          <w:rFonts w:ascii="Arial" w:hAnsi="Arial" w:cs="Arial"/>
          <w:b w:val="0"/>
          <w:bCs w:val="0"/>
          <w:sz w:val="28"/>
          <w:szCs w:val="28"/>
          <w:lang w:bidi="ru-RU"/>
        </w:rPr>
        <w:t>я</w:t>
      </w:r>
      <w:r w:rsidR="00E57945" w:rsidRPr="00B42814">
        <w:rPr>
          <w:rFonts w:ascii="Arial" w:hAnsi="Arial" w:cs="Arial"/>
          <w:b w:val="0"/>
          <w:bCs w:val="0"/>
          <w:sz w:val="28"/>
          <w:szCs w:val="28"/>
          <w:lang w:bidi="ru-RU"/>
        </w:rPr>
        <w:t xml:space="preserve"> общественного контроля в </w:t>
      </w:r>
      <w:r w:rsidR="00EA72B3" w:rsidRPr="00B42814">
        <w:rPr>
          <w:rFonts w:ascii="Arial" w:hAnsi="Arial" w:cs="Arial"/>
          <w:b w:val="0"/>
          <w:bCs w:val="0"/>
          <w:sz w:val="28"/>
          <w:szCs w:val="28"/>
          <w:lang w:bidi="ru-RU"/>
        </w:rPr>
        <w:t xml:space="preserve">данном направлении. </w:t>
      </w:r>
    </w:p>
    <w:p w:rsidR="00EA72B3" w:rsidRPr="00B42814" w:rsidRDefault="00B5112A" w:rsidP="00B5112A">
      <w:pPr>
        <w:spacing w:after="80" w:line="250" w:lineRule="auto"/>
        <w:ind w:firstLine="567"/>
        <w:jc w:val="both"/>
        <w:rPr>
          <w:rFonts w:ascii="Arial" w:eastAsia="Times New Roman" w:hAnsi="Arial" w:cs="Arial"/>
          <w:sz w:val="28"/>
          <w:szCs w:val="28"/>
        </w:rPr>
      </w:pPr>
      <w:r w:rsidRPr="00B42814">
        <w:rPr>
          <w:rFonts w:ascii="Arial" w:eastAsia="Times New Roman" w:hAnsi="Arial" w:cs="Arial"/>
          <w:b/>
          <w:sz w:val="28"/>
          <w:szCs w:val="28"/>
        </w:rPr>
        <w:t>4. </w:t>
      </w:r>
      <w:r w:rsidR="00EA72B3" w:rsidRPr="00B42814">
        <w:rPr>
          <w:rFonts w:ascii="Arial" w:eastAsia="Times New Roman" w:hAnsi="Arial" w:cs="Arial"/>
          <w:sz w:val="28"/>
          <w:szCs w:val="28"/>
        </w:rPr>
        <w:t xml:space="preserve">Участники Международной конференции отмечают, что в сегодняшнем быстро меняющемся мире глобализация, цифровизация, рост неформальной и нестандартной занятости на фоне геополитической напряженности и сбоев в мировой торговле приводят к деформации глобального рынка труда, экономической нестабильности и социальному неравенству. </w:t>
      </w:r>
    </w:p>
    <w:p w:rsidR="008B4F7C" w:rsidRPr="00B42814" w:rsidRDefault="008B4F7C" w:rsidP="00B5112A">
      <w:pPr>
        <w:spacing w:after="80" w:line="250" w:lineRule="auto"/>
        <w:ind w:firstLine="567"/>
        <w:jc w:val="both"/>
        <w:rPr>
          <w:rFonts w:ascii="Arial" w:eastAsia="Times New Roman" w:hAnsi="Arial" w:cs="Arial"/>
          <w:sz w:val="28"/>
          <w:szCs w:val="28"/>
        </w:rPr>
      </w:pPr>
      <w:r w:rsidRPr="00B42814">
        <w:rPr>
          <w:rFonts w:ascii="Arial" w:eastAsia="Times New Roman" w:hAnsi="Arial" w:cs="Arial"/>
          <w:sz w:val="28"/>
          <w:szCs w:val="28"/>
        </w:rPr>
        <w:t xml:space="preserve">Нарастание глобальных проблем </w:t>
      </w:r>
      <w:r w:rsidR="00EA72B3" w:rsidRPr="00B42814">
        <w:rPr>
          <w:rFonts w:ascii="Arial" w:eastAsia="Times New Roman" w:hAnsi="Arial" w:cs="Arial"/>
          <w:sz w:val="28"/>
          <w:szCs w:val="28"/>
        </w:rPr>
        <w:t xml:space="preserve">обостряет необходимость эффективной реализации международных трудовых норм, направленных на защиту прав работников, обеспечение достойного труда и укрепление социальной устойчивости. </w:t>
      </w:r>
    </w:p>
    <w:p w:rsidR="00EA72B3" w:rsidRPr="00B42814" w:rsidRDefault="00EA72B3" w:rsidP="00B5112A">
      <w:pPr>
        <w:spacing w:after="80" w:line="250" w:lineRule="auto"/>
        <w:ind w:firstLine="567"/>
        <w:jc w:val="both"/>
        <w:rPr>
          <w:rFonts w:ascii="Arial" w:eastAsia="Times New Roman" w:hAnsi="Arial" w:cs="Arial"/>
          <w:sz w:val="28"/>
          <w:szCs w:val="28"/>
        </w:rPr>
      </w:pPr>
      <w:r w:rsidRPr="00B42814">
        <w:rPr>
          <w:rFonts w:ascii="Arial" w:eastAsia="Times New Roman" w:hAnsi="Arial" w:cs="Arial"/>
          <w:sz w:val="28"/>
          <w:szCs w:val="28"/>
        </w:rPr>
        <w:t xml:space="preserve">Как главные </w:t>
      </w:r>
      <w:r w:rsidR="00BA515E" w:rsidRPr="00B42814">
        <w:rPr>
          <w:rFonts w:ascii="Arial" w:eastAsia="Times New Roman" w:hAnsi="Arial" w:cs="Arial"/>
          <w:sz w:val="28"/>
          <w:szCs w:val="28"/>
        </w:rPr>
        <w:t>созидатели</w:t>
      </w:r>
      <w:r w:rsidRPr="00B42814">
        <w:rPr>
          <w:rFonts w:ascii="Arial" w:eastAsia="Times New Roman" w:hAnsi="Arial" w:cs="Arial"/>
          <w:sz w:val="28"/>
          <w:szCs w:val="28"/>
        </w:rPr>
        <w:t xml:space="preserve"> достойного труда, профсоюзы, через правоприменительную и переговорную деятельность, участие </w:t>
      </w:r>
      <w:proofErr w:type="gramStart"/>
      <w:r w:rsidRPr="00B42814">
        <w:rPr>
          <w:rFonts w:ascii="Arial" w:eastAsia="Times New Roman" w:hAnsi="Arial" w:cs="Arial"/>
          <w:sz w:val="28"/>
          <w:szCs w:val="28"/>
        </w:rPr>
        <w:t xml:space="preserve">в </w:t>
      </w:r>
      <w:r w:rsidR="00840EA0" w:rsidRPr="00B42814">
        <w:rPr>
          <w:rFonts w:ascii="Arial" w:eastAsia="Times New Roman" w:hAnsi="Arial" w:cs="Arial"/>
          <w:sz w:val="28"/>
          <w:szCs w:val="28"/>
        </w:rPr>
        <w:t> </w:t>
      </w:r>
      <w:r w:rsidRPr="00B42814">
        <w:rPr>
          <w:rFonts w:ascii="Arial" w:eastAsia="Times New Roman" w:hAnsi="Arial" w:cs="Arial"/>
          <w:sz w:val="28"/>
          <w:szCs w:val="28"/>
        </w:rPr>
        <w:t>законотворчестве</w:t>
      </w:r>
      <w:proofErr w:type="gramEnd"/>
      <w:r w:rsidRPr="00B42814">
        <w:rPr>
          <w:rFonts w:ascii="Arial" w:eastAsia="Times New Roman" w:hAnsi="Arial" w:cs="Arial"/>
          <w:sz w:val="28"/>
          <w:szCs w:val="28"/>
        </w:rPr>
        <w:t>, международное сотрудничество и развитие солидарности, вносят важный вклад в построение справедлив</w:t>
      </w:r>
      <w:r w:rsidR="00BA515E" w:rsidRPr="00B42814">
        <w:rPr>
          <w:rFonts w:ascii="Arial" w:eastAsia="Times New Roman" w:hAnsi="Arial" w:cs="Arial"/>
          <w:sz w:val="28"/>
          <w:szCs w:val="28"/>
        </w:rPr>
        <w:t>ой экономики</w:t>
      </w:r>
      <w:r w:rsidRPr="00B42814">
        <w:rPr>
          <w:rFonts w:ascii="Arial" w:eastAsia="Times New Roman" w:hAnsi="Arial" w:cs="Arial"/>
          <w:sz w:val="28"/>
          <w:szCs w:val="28"/>
        </w:rPr>
        <w:t>.</w:t>
      </w:r>
    </w:p>
    <w:p w:rsidR="00516BBB" w:rsidRPr="00B42814" w:rsidRDefault="00B5112A" w:rsidP="00B5112A">
      <w:pPr>
        <w:spacing w:after="80" w:line="250" w:lineRule="auto"/>
        <w:ind w:firstLine="567"/>
        <w:jc w:val="both"/>
        <w:rPr>
          <w:rFonts w:ascii="Arial" w:eastAsia="Times New Roman" w:hAnsi="Arial" w:cs="Arial"/>
          <w:sz w:val="28"/>
          <w:szCs w:val="28"/>
        </w:rPr>
      </w:pPr>
      <w:r w:rsidRPr="00B42814">
        <w:rPr>
          <w:rFonts w:ascii="Arial" w:hAnsi="Arial" w:cs="Arial"/>
          <w:b/>
          <w:sz w:val="28"/>
          <w:szCs w:val="28"/>
          <w:lang w:bidi="ru-RU"/>
        </w:rPr>
        <w:t>6. </w:t>
      </w:r>
      <w:r w:rsidR="00840EA0" w:rsidRPr="00B42814">
        <w:rPr>
          <w:rFonts w:ascii="Arial" w:hAnsi="Arial" w:cs="Arial"/>
          <w:sz w:val="28"/>
          <w:szCs w:val="28"/>
          <w:lang w:bidi="ru-RU"/>
        </w:rPr>
        <w:t>У</w:t>
      </w:r>
      <w:r w:rsidR="00976D68" w:rsidRPr="00B42814">
        <w:rPr>
          <w:rFonts w:ascii="Arial" w:hAnsi="Arial" w:cs="Arial"/>
          <w:sz w:val="28"/>
          <w:szCs w:val="28"/>
          <w:lang w:bidi="ru-RU"/>
        </w:rPr>
        <w:t xml:space="preserve">частники </w:t>
      </w:r>
      <w:r w:rsidR="00EA72B3" w:rsidRPr="00B42814">
        <w:rPr>
          <w:rFonts w:ascii="Arial" w:hAnsi="Arial" w:cs="Arial"/>
          <w:bCs/>
          <w:sz w:val="28"/>
          <w:szCs w:val="28"/>
          <w:lang w:bidi="ru-RU"/>
        </w:rPr>
        <w:t xml:space="preserve">Международной </w:t>
      </w:r>
      <w:r w:rsidR="00976D68" w:rsidRPr="00B42814">
        <w:rPr>
          <w:rFonts w:ascii="Arial" w:hAnsi="Arial" w:cs="Arial"/>
          <w:sz w:val="28"/>
          <w:szCs w:val="28"/>
          <w:lang w:bidi="ru-RU"/>
        </w:rPr>
        <w:t xml:space="preserve">конференции констатировали, </w:t>
      </w:r>
      <w:proofErr w:type="gramStart"/>
      <w:r w:rsidR="00976D68" w:rsidRPr="00B42814">
        <w:rPr>
          <w:rFonts w:ascii="Arial" w:hAnsi="Arial" w:cs="Arial"/>
          <w:sz w:val="28"/>
          <w:szCs w:val="28"/>
          <w:lang w:bidi="ru-RU"/>
        </w:rPr>
        <w:t>что</w:t>
      </w:r>
      <w:r w:rsidR="006C3DF5" w:rsidRPr="00B42814">
        <w:rPr>
          <w:rFonts w:ascii="Arial" w:hAnsi="Arial" w:cs="Arial"/>
          <w:sz w:val="28"/>
          <w:szCs w:val="28"/>
        </w:rPr>
        <w:t>,</w:t>
      </w:r>
      <w:r w:rsidR="00730A2C" w:rsidRPr="00B42814">
        <w:rPr>
          <w:rFonts w:ascii="Arial" w:eastAsia="Times New Roman" w:hAnsi="Arial" w:cs="Arial"/>
          <w:sz w:val="28"/>
          <w:szCs w:val="28"/>
        </w:rPr>
        <w:t xml:space="preserve"> </w:t>
      </w:r>
      <w:r w:rsidR="00840EA0" w:rsidRPr="00B42814">
        <w:rPr>
          <w:rFonts w:ascii="Arial" w:eastAsia="Times New Roman" w:hAnsi="Arial" w:cs="Arial"/>
          <w:sz w:val="28"/>
          <w:szCs w:val="28"/>
        </w:rPr>
        <w:t> </w:t>
      </w:r>
      <w:r w:rsidR="00730A2C" w:rsidRPr="00B42814">
        <w:rPr>
          <w:rFonts w:ascii="Arial" w:eastAsia="Times New Roman" w:hAnsi="Arial" w:cs="Arial"/>
          <w:sz w:val="28"/>
          <w:szCs w:val="28"/>
        </w:rPr>
        <w:t>несмотря</w:t>
      </w:r>
      <w:proofErr w:type="gramEnd"/>
      <w:r w:rsidR="00730A2C" w:rsidRPr="00B42814">
        <w:rPr>
          <w:rFonts w:ascii="Arial" w:eastAsia="Times New Roman" w:hAnsi="Arial" w:cs="Arial"/>
          <w:sz w:val="28"/>
          <w:szCs w:val="28"/>
        </w:rPr>
        <w:t xml:space="preserve"> на суще</w:t>
      </w:r>
      <w:r w:rsidR="00307572" w:rsidRPr="00B42814">
        <w:rPr>
          <w:rFonts w:ascii="Arial" w:eastAsia="Times New Roman" w:hAnsi="Arial" w:cs="Arial"/>
          <w:sz w:val="28"/>
          <w:szCs w:val="28"/>
        </w:rPr>
        <w:t>ственный прогресс, достигнутый на</w:t>
      </w:r>
      <w:r w:rsidR="006C3DF5" w:rsidRPr="00B42814">
        <w:rPr>
          <w:rFonts w:ascii="Arial" w:eastAsia="Times New Roman" w:hAnsi="Arial" w:cs="Arial"/>
          <w:sz w:val="28"/>
          <w:szCs w:val="28"/>
        </w:rPr>
        <w:t xml:space="preserve"> глобальном</w:t>
      </w:r>
      <w:r w:rsidR="00307572" w:rsidRPr="00B42814">
        <w:rPr>
          <w:rFonts w:ascii="Arial" w:eastAsia="Times New Roman" w:hAnsi="Arial" w:cs="Arial"/>
          <w:sz w:val="28"/>
          <w:szCs w:val="28"/>
        </w:rPr>
        <w:t xml:space="preserve"> уровн</w:t>
      </w:r>
      <w:r w:rsidR="006C3DF5" w:rsidRPr="00B42814">
        <w:rPr>
          <w:rFonts w:ascii="Arial" w:eastAsia="Times New Roman" w:hAnsi="Arial" w:cs="Arial"/>
          <w:sz w:val="28"/>
          <w:szCs w:val="28"/>
        </w:rPr>
        <w:t xml:space="preserve">е </w:t>
      </w:r>
      <w:r w:rsidR="00730A2C" w:rsidRPr="00B42814">
        <w:rPr>
          <w:rFonts w:ascii="Arial" w:eastAsia="Times New Roman" w:hAnsi="Arial" w:cs="Arial"/>
          <w:sz w:val="28"/>
          <w:szCs w:val="28"/>
        </w:rPr>
        <w:t>в дел</w:t>
      </w:r>
      <w:r w:rsidR="00947D54" w:rsidRPr="00B42814">
        <w:rPr>
          <w:rFonts w:ascii="Arial" w:eastAsia="Times New Roman" w:hAnsi="Arial" w:cs="Arial"/>
          <w:sz w:val="28"/>
          <w:szCs w:val="28"/>
        </w:rPr>
        <w:t xml:space="preserve">е расширения </w:t>
      </w:r>
      <w:r w:rsidR="003D139A" w:rsidRPr="00B42814">
        <w:rPr>
          <w:rFonts w:ascii="Arial" w:eastAsia="Times New Roman" w:hAnsi="Arial" w:cs="Arial"/>
          <w:sz w:val="28"/>
          <w:szCs w:val="28"/>
        </w:rPr>
        <w:t>занятости</w:t>
      </w:r>
      <w:r w:rsidR="00947D54" w:rsidRPr="00B42814">
        <w:rPr>
          <w:rFonts w:ascii="Arial" w:eastAsia="Times New Roman" w:hAnsi="Arial" w:cs="Arial"/>
          <w:sz w:val="28"/>
          <w:szCs w:val="28"/>
        </w:rPr>
        <w:t>, большинство</w:t>
      </w:r>
      <w:r w:rsidR="00730A2C" w:rsidRPr="00B42814">
        <w:rPr>
          <w:rFonts w:ascii="Arial" w:eastAsia="Times New Roman" w:hAnsi="Arial" w:cs="Arial"/>
          <w:sz w:val="28"/>
          <w:szCs w:val="28"/>
        </w:rPr>
        <w:t xml:space="preserve"> населения </w:t>
      </w:r>
      <w:r w:rsidR="00947D54" w:rsidRPr="00B42814">
        <w:rPr>
          <w:rFonts w:ascii="Arial" w:eastAsia="Times New Roman" w:hAnsi="Arial" w:cs="Arial"/>
          <w:sz w:val="28"/>
          <w:szCs w:val="28"/>
        </w:rPr>
        <w:t xml:space="preserve">мира </w:t>
      </w:r>
      <w:r w:rsidR="001333A0" w:rsidRPr="00B42814">
        <w:rPr>
          <w:rFonts w:ascii="Arial" w:eastAsia="Times New Roman" w:hAnsi="Arial" w:cs="Arial"/>
          <w:sz w:val="28"/>
          <w:szCs w:val="28"/>
        </w:rPr>
        <w:t xml:space="preserve">все </w:t>
      </w:r>
      <w:r w:rsidR="006C3DF5" w:rsidRPr="00B42814">
        <w:rPr>
          <w:rFonts w:ascii="Arial" w:eastAsia="Times New Roman" w:hAnsi="Arial" w:cs="Arial"/>
          <w:sz w:val="28"/>
          <w:szCs w:val="28"/>
        </w:rPr>
        <w:t xml:space="preserve">еще не </w:t>
      </w:r>
      <w:r w:rsidR="0031600B" w:rsidRPr="00B42814">
        <w:rPr>
          <w:rFonts w:ascii="Arial" w:eastAsia="Times New Roman" w:hAnsi="Arial" w:cs="Arial"/>
          <w:sz w:val="28"/>
          <w:szCs w:val="28"/>
        </w:rPr>
        <w:t>пользуется плодами эффективной социально</w:t>
      </w:r>
      <w:r w:rsidR="00EA72B3" w:rsidRPr="00B42814">
        <w:rPr>
          <w:rFonts w:ascii="Arial" w:eastAsia="Times New Roman" w:hAnsi="Arial" w:cs="Arial"/>
          <w:sz w:val="28"/>
          <w:szCs w:val="28"/>
        </w:rPr>
        <w:t>-экономической</w:t>
      </w:r>
      <w:r w:rsidR="0031600B" w:rsidRPr="00B42814">
        <w:rPr>
          <w:rFonts w:ascii="Arial" w:eastAsia="Times New Roman" w:hAnsi="Arial" w:cs="Arial"/>
          <w:sz w:val="28"/>
          <w:szCs w:val="28"/>
        </w:rPr>
        <w:t xml:space="preserve"> политики</w:t>
      </w:r>
      <w:r w:rsidR="00976D68" w:rsidRPr="00B42814">
        <w:rPr>
          <w:rFonts w:ascii="Arial" w:eastAsia="Times New Roman" w:hAnsi="Arial" w:cs="Arial"/>
          <w:sz w:val="28"/>
          <w:szCs w:val="28"/>
        </w:rPr>
        <w:t>, и продолжает испытывать серьезные проблемы в обеспечении своей жизнедеятельности.</w:t>
      </w:r>
      <w:r w:rsidR="00516BBB" w:rsidRPr="00B42814">
        <w:rPr>
          <w:rFonts w:ascii="Arial" w:eastAsia="Times New Roman" w:hAnsi="Arial" w:cs="Arial"/>
          <w:sz w:val="28"/>
          <w:szCs w:val="28"/>
        </w:rPr>
        <w:t xml:space="preserve"> </w:t>
      </w:r>
    </w:p>
    <w:p w:rsidR="008B4F7C" w:rsidRPr="00B42814" w:rsidRDefault="00B5112A" w:rsidP="00B5112A">
      <w:pPr>
        <w:pStyle w:val="20"/>
        <w:shd w:val="clear" w:color="auto" w:fill="auto"/>
        <w:spacing w:after="80" w:line="250" w:lineRule="auto"/>
        <w:ind w:firstLine="567"/>
        <w:rPr>
          <w:rFonts w:ascii="Arial" w:eastAsia="Times New Roman" w:hAnsi="Arial" w:cs="Arial"/>
          <w:b w:val="0"/>
          <w:sz w:val="28"/>
          <w:szCs w:val="28"/>
        </w:rPr>
      </w:pPr>
      <w:r w:rsidRPr="00B42814">
        <w:rPr>
          <w:rFonts w:ascii="Arial" w:eastAsia="Times New Roman" w:hAnsi="Arial" w:cs="Arial"/>
          <w:sz w:val="28"/>
          <w:szCs w:val="28"/>
        </w:rPr>
        <w:t>7. </w:t>
      </w:r>
      <w:r w:rsidR="003D139A" w:rsidRPr="00B42814">
        <w:rPr>
          <w:rFonts w:ascii="Arial" w:eastAsia="Times New Roman" w:hAnsi="Arial" w:cs="Arial"/>
          <w:b w:val="0"/>
          <w:sz w:val="28"/>
          <w:szCs w:val="28"/>
        </w:rPr>
        <w:t xml:space="preserve">По данным ООН, в 2025 году прогноз занятости в мире снижен на семь миллионов рабочих мест. Это связано с тем, что мировая экономика растёт более медленными темпами, чем ожидалось. Ключевыми факторами ухудшения экономических перспектив, ведущими к </w:t>
      </w:r>
      <w:r w:rsidR="003D139A" w:rsidRPr="00B42814">
        <w:rPr>
          <w:rFonts w:ascii="Arial" w:eastAsia="Times New Roman" w:hAnsi="Arial" w:cs="Arial"/>
          <w:sz w:val="28"/>
          <w:szCs w:val="28"/>
        </w:rPr>
        <w:t>замедлению роста числа рабочих мест,</w:t>
      </w:r>
      <w:r w:rsidR="003D139A" w:rsidRPr="00B42814">
        <w:rPr>
          <w:rFonts w:ascii="Arial" w:eastAsia="Times New Roman" w:hAnsi="Arial" w:cs="Arial"/>
          <w:b w:val="0"/>
          <w:sz w:val="28"/>
          <w:szCs w:val="28"/>
        </w:rPr>
        <w:t xml:space="preserve"> МОТ называет геополитическую напряженность и сбои в мировой торговле. </w:t>
      </w:r>
    </w:p>
    <w:p w:rsidR="008B4F7C" w:rsidRPr="00B42814" w:rsidRDefault="003D139A" w:rsidP="00B5112A">
      <w:pPr>
        <w:pStyle w:val="20"/>
        <w:shd w:val="clear" w:color="auto" w:fill="auto"/>
        <w:spacing w:after="80" w:line="250" w:lineRule="auto"/>
        <w:ind w:firstLine="567"/>
        <w:rPr>
          <w:rFonts w:ascii="Arial" w:eastAsia="Times New Roman" w:hAnsi="Arial" w:cs="Arial"/>
          <w:b w:val="0"/>
          <w:sz w:val="28"/>
          <w:szCs w:val="28"/>
        </w:rPr>
      </w:pPr>
      <w:r w:rsidRPr="00B42814">
        <w:rPr>
          <w:rFonts w:ascii="Arial" w:eastAsia="Times New Roman" w:hAnsi="Arial" w:cs="Arial"/>
          <w:b w:val="0"/>
          <w:sz w:val="28"/>
          <w:szCs w:val="28"/>
        </w:rPr>
        <w:t>В частности, около 84 миллионов рабочих мест в 71 стране мира прямо или косвенно связаны с потребительским спросом в США. Эти рабочие места и связанные с ними доходы населения всё больше подвержены риску сбоев из-за возросшей напряжённости в торговле.</w:t>
      </w:r>
    </w:p>
    <w:p w:rsidR="008B4F7C" w:rsidRPr="00B42814" w:rsidRDefault="00B5112A" w:rsidP="00B5112A">
      <w:pPr>
        <w:pStyle w:val="20"/>
        <w:shd w:val="clear" w:color="auto" w:fill="auto"/>
        <w:spacing w:after="80" w:line="250" w:lineRule="auto"/>
        <w:ind w:firstLine="567"/>
        <w:rPr>
          <w:rFonts w:ascii="Arial" w:hAnsi="Arial" w:cs="Arial"/>
          <w:b w:val="0"/>
          <w:sz w:val="28"/>
          <w:szCs w:val="28"/>
        </w:rPr>
      </w:pPr>
      <w:r w:rsidRPr="00B42814">
        <w:rPr>
          <w:rFonts w:ascii="Arial" w:hAnsi="Arial" w:cs="Arial"/>
          <w:sz w:val="28"/>
          <w:szCs w:val="28"/>
        </w:rPr>
        <w:t>8. </w:t>
      </w:r>
      <w:r w:rsidR="00FE45EC" w:rsidRPr="00B42814">
        <w:rPr>
          <w:rFonts w:ascii="Arial" w:hAnsi="Arial" w:cs="Arial"/>
          <w:sz w:val="28"/>
          <w:szCs w:val="28"/>
        </w:rPr>
        <w:t>Число работников, занятых в неформальном секторе, выросло</w:t>
      </w:r>
      <w:r w:rsidR="00FE45EC" w:rsidRPr="00B42814">
        <w:rPr>
          <w:rFonts w:ascii="Arial" w:hAnsi="Arial" w:cs="Arial"/>
          <w:b w:val="0"/>
          <w:sz w:val="28"/>
          <w:szCs w:val="28"/>
        </w:rPr>
        <w:t xml:space="preserve"> </w:t>
      </w:r>
      <w:proofErr w:type="gramStart"/>
      <w:r w:rsidR="00FE45EC" w:rsidRPr="00B42814">
        <w:rPr>
          <w:rFonts w:ascii="Arial" w:hAnsi="Arial" w:cs="Arial"/>
          <w:b w:val="0"/>
          <w:sz w:val="28"/>
          <w:szCs w:val="28"/>
        </w:rPr>
        <w:t xml:space="preserve">с </w:t>
      </w:r>
      <w:r w:rsidR="00516BBB" w:rsidRPr="00B42814">
        <w:rPr>
          <w:rFonts w:ascii="Arial" w:hAnsi="Arial" w:cs="Arial"/>
          <w:b w:val="0"/>
          <w:sz w:val="28"/>
          <w:szCs w:val="28"/>
        </w:rPr>
        <w:t> </w:t>
      </w:r>
      <w:r w:rsidR="00FE45EC" w:rsidRPr="00B42814">
        <w:rPr>
          <w:rFonts w:ascii="Arial" w:hAnsi="Arial" w:cs="Arial"/>
          <w:b w:val="0"/>
          <w:sz w:val="28"/>
          <w:szCs w:val="28"/>
        </w:rPr>
        <w:t>1</w:t>
      </w:r>
      <w:proofErr w:type="gramEnd"/>
      <w:r w:rsidR="00FE45EC" w:rsidRPr="00B42814">
        <w:rPr>
          <w:rFonts w:ascii="Arial" w:hAnsi="Arial" w:cs="Arial"/>
          <w:b w:val="0"/>
          <w:sz w:val="28"/>
          <w:szCs w:val="28"/>
        </w:rPr>
        <w:t>,7 миллиарда в 2005 году до 2 миллиардов в 2024 году. Неформальная работа часто означает низкие доходы, тяжёлые условия труда и отсутствие социальной защиты. Эксперты подчёркивают постоянную нехватку возможностей трудоустройства. В частности, отмечается неравенство на рынке труда, особенно для женщин в странах с низкими доходами.</w:t>
      </w:r>
    </w:p>
    <w:p w:rsidR="008B4F7C" w:rsidRPr="00B42814" w:rsidRDefault="003D139A" w:rsidP="00B5112A">
      <w:pPr>
        <w:pStyle w:val="20"/>
        <w:shd w:val="clear" w:color="auto" w:fill="auto"/>
        <w:spacing w:after="80" w:line="250" w:lineRule="auto"/>
        <w:ind w:firstLine="567"/>
        <w:rPr>
          <w:rFonts w:ascii="Arial" w:eastAsia="Times New Roman" w:hAnsi="Arial" w:cs="Arial"/>
          <w:b w:val="0"/>
          <w:sz w:val="28"/>
          <w:szCs w:val="28"/>
        </w:rPr>
      </w:pPr>
      <w:r w:rsidRPr="00B42814">
        <w:rPr>
          <w:rFonts w:ascii="Arial" w:eastAsia="Times New Roman" w:hAnsi="Arial" w:cs="Arial"/>
          <w:sz w:val="28"/>
          <w:szCs w:val="28"/>
        </w:rPr>
        <w:lastRenderedPageBreak/>
        <w:t>Доля ВВП, приходящаяся на работников, во всём мире снизилась</w:t>
      </w:r>
      <w:r w:rsidRPr="00B42814">
        <w:rPr>
          <w:rFonts w:ascii="Arial" w:eastAsia="Times New Roman" w:hAnsi="Arial" w:cs="Arial"/>
          <w:b w:val="0"/>
          <w:sz w:val="28"/>
          <w:szCs w:val="28"/>
        </w:rPr>
        <w:t xml:space="preserve"> </w:t>
      </w:r>
      <w:proofErr w:type="gramStart"/>
      <w:r w:rsidRPr="00B42814">
        <w:rPr>
          <w:rFonts w:ascii="Arial" w:eastAsia="Times New Roman" w:hAnsi="Arial" w:cs="Arial"/>
          <w:b w:val="0"/>
          <w:sz w:val="28"/>
          <w:szCs w:val="28"/>
        </w:rPr>
        <w:t xml:space="preserve">с </w:t>
      </w:r>
      <w:r w:rsidR="00516BBB" w:rsidRPr="00B42814">
        <w:rPr>
          <w:rFonts w:ascii="Arial" w:eastAsia="Times New Roman" w:hAnsi="Arial" w:cs="Arial"/>
          <w:b w:val="0"/>
          <w:sz w:val="28"/>
          <w:szCs w:val="28"/>
        </w:rPr>
        <w:t> </w:t>
      </w:r>
      <w:r w:rsidRPr="00B42814">
        <w:rPr>
          <w:rFonts w:ascii="Arial" w:eastAsia="Times New Roman" w:hAnsi="Arial" w:cs="Arial"/>
          <w:b w:val="0"/>
          <w:sz w:val="28"/>
          <w:szCs w:val="28"/>
        </w:rPr>
        <w:t>53</w:t>
      </w:r>
      <w:proofErr w:type="gramEnd"/>
      <w:r w:rsidRPr="00B42814">
        <w:rPr>
          <w:rFonts w:ascii="Arial" w:eastAsia="Times New Roman" w:hAnsi="Arial" w:cs="Arial"/>
          <w:b w:val="0"/>
          <w:sz w:val="28"/>
          <w:szCs w:val="28"/>
        </w:rPr>
        <w:t>% в 2014 году до 52,4% в 2024-м. Наибольшее снижение наблюдалось в Африке, а также в Северной и Южной Америке. Если бы эта доля осталась неизменной, трудовые доходы в мире в 2024 году выросли бы на один триллион долларов. Снижение приходящейся на работников доли мирового дохода усиливает социальное неравенство.</w:t>
      </w:r>
    </w:p>
    <w:p w:rsidR="00840EA0" w:rsidRPr="00B42814" w:rsidRDefault="002716F8" w:rsidP="00840EA0">
      <w:pPr>
        <w:pStyle w:val="20"/>
        <w:shd w:val="clear" w:color="auto" w:fill="auto"/>
        <w:spacing w:after="80" w:line="250" w:lineRule="auto"/>
        <w:ind w:firstLine="567"/>
        <w:rPr>
          <w:rFonts w:ascii="Arial" w:hAnsi="Arial" w:cs="Arial"/>
          <w:b w:val="0"/>
          <w:sz w:val="28"/>
          <w:szCs w:val="28"/>
        </w:rPr>
      </w:pPr>
      <w:r w:rsidRPr="00B42814">
        <w:rPr>
          <w:rFonts w:ascii="Arial" w:hAnsi="Arial" w:cs="Arial"/>
          <w:sz w:val="28"/>
          <w:szCs w:val="28"/>
        </w:rPr>
        <w:t>9</w:t>
      </w:r>
      <w:r w:rsidR="00840EA0" w:rsidRPr="00B42814">
        <w:rPr>
          <w:rFonts w:ascii="Arial" w:hAnsi="Arial" w:cs="Arial"/>
          <w:sz w:val="28"/>
          <w:szCs w:val="28"/>
        </w:rPr>
        <w:t>.</w:t>
      </w:r>
      <w:r w:rsidR="00840EA0" w:rsidRPr="00B42814">
        <w:rPr>
          <w:rFonts w:ascii="Arial" w:hAnsi="Arial" w:cs="Arial"/>
          <w:b w:val="0"/>
          <w:sz w:val="28"/>
          <w:szCs w:val="28"/>
        </w:rPr>
        <w:t xml:space="preserve"> Все возрастающую и неотложную проблему для экономик и обществ представляет собой </w:t>
      </w:r>
      <w:r w:rsidR="00840EA0" w:rsidRPr="00B42814">
        <w:rPr>
          <w:rFonts w:ascii="Arial" w:hAnsi="Arial" w:cs="Arial"/>
          <w:sz w:val="28"/>
          <w:szCs w:val="28"/>
        </w:rPr>
        <w:t>изменение климата</w:t>
      </w:r>
      <w:r w:rsidR="00840EA0" w:rsidRPr="00B42814">
        <w:rPr>
          <w:rFonts w:ascii="Arial" w:hAnsi="Arial" w:cs="Arial"/>
          <w:b w:val="0"/>
          <w:sz w:val="28"/>
          <w:szCs w:val="28"/>
        </w:rPr>
        <w:t>, угрожающее занятости и доходам работников. По мере того, как некоторые экономики переходят к более зеленым моделям, многие отрасли промышленности переживают быструю реструктуризацию, что вызывает опасения по поводу потери рабочих мест, особенно в традиционных секторах, таких как ископаемое топливо и обрабатывающая промышленность, а также по поводу проблем, связанных с безопасностью и гигиеной труда.</w:t>
      </w:r>
    </w:p>
    <w:p w:rsidR="008B4F7C" w:rsidRPr="00B42814" w:rsidRDefault="002716F8" w:rsidP="00B5112A">
      <w:pPr>
        <w:pStyle w:val="20"/>
        <w:shd w:val="clear" w:color="auto" w:fill="auto"/>
        <w:spacing w:after="80" w:line="250" w:lineRule="auto"/>
        <w:ind w:firstLine="567"/>
        <w:rPr>
          <w:rFonts w:ascii="Arial" w:eastAsia="Times New Roman" w:hAnsi="Arial" w:cs="Arial"/>
          <w:b w:val="0"/>
          <w:spacing w:val="-3"/>
          <w:sz w:val="28"/>
          <w:szCs w:val="28"/>
        </w:rPr>
      </w:pPr>
      <w:r w:rsidRPr="00B42814">
        <w:rPr>
          <w:rFonts w:ascii="Arial" w:eastAsia="Times New Roman" w:hAnsi="Arial" w:cs="Arial"/>
          <w:spacing w:val="-3"/>
          <w:sz w:val="28"/>
          <w:szCs w:val="28"/>
        </w:rPr>
        <w:t>10</w:t>
      </w:r>
      <w:r w:rsidR="00B5112A" w:rsidRPr="00B42814">
        <w:rPr>
          <w:rFonts w:ascii="Arial" w:eastAsia="Times New Roman" w:hAnsi="Arial" w:cs="Arial"/>
          <w:spacing w:val="-3"/>
          <w:sz w:val="28"/>
          <w:szCs w:val="28"/>
        </w:rPr>
        <w:t>. </w:t>
      </w:r>
      <w:r w:rsidR="00BA515E" w:rsidRPr="00B42814">
        <w:rPr>
          <w:rFonts w:ascii="Arial" w:eastAsia="Times New Roman" w:hAnsi="Arial" w:cs="Arial"/>
          <w:spacing w:val="-3"/>
          <w:sz w:val="28"/>
          <w:szCs w:val="28"/>
        </w:rPr>
        <w:t>Роботи</w:t>
      </w:r>
      <w:r w:rsidR="00222DBE" w:rsidRPr="00B42814">
        <w:rPr>
          <w:rFonts w:ascii="Arial" w:eastAsia="Times New Roman" w:hAnsi="Arial" w:cs="Arial"/>
          <w:spacing w:val="-3"/>
          <w:sz w:val="28"/>
          <w:szCs w:val="28"/>
        </w:rPr>
        <w:t>зация и искусственный интеллект</w:t>
      </w:r>
      <w:r w:rsidR="00222DBE" w:rsidRPr="00B42814">
        <w:rPr>
          <w:rFonts w:ascii="Arial" w:eastAsia="Times New Roman" w:hAnsi="Arial" w:cs="Arial"/>
          <w:b w:val="0"/>
          <w:spacing w:val="-3"/>
          <w:sz w:val="28"/>
          <w:szCs w:val="28"/>
        </w:rPr>
        <w:t xml:space="preserve"> перестали быть футуристическими концепциями — они уже сегодня определяют судьбу миллионов рабочих мест.</w:t>
      </w:r>
      <w:r w:rsidR="00516BBB" w:rsidRPr="00B42814">
        <w:rPr>
          <w:rFonts w:ascii="Arial" w:eastAsia="Times New Roman" w:hAnsi="Arial" w:cs="Arial"/>
          <w:b w:val="0"/>
          <w:spacing w:val="-3"/>
          <w:sz w:val="28"/>
          <w:szCs w:val="28"/>
        </w:rPr>
        <w:t xml:space="preserve"> </w:t>
      </w:r>
      <w:r w:rsidR="003D139A" w:rsidRPr="00B42814">
        <w:rPr>
          <w:rFonts w:ascii="Arial" w:eastAsia="Times New Roman" w:hAnsi="Arial" w:cs="Arial"/>
          <w:b w:val="0"/>
          <w:sz w:val="28"/>
          <w:szCs w:val="28"/>
        </w:rPr>
        <w:t>Почти каждый четвёртый работник в мире может столкнуться с тем, что его работа изменится в результате внедрения генеративного искусственного интеллекта. Риску подвержена значительная доля рабочих мест в профессиях со средней квалификацией, но более всего, пострадают высококвалифицированные профессии.</w:t>
      </w:r>
    </w:p>
    <w:p w:rsidR="008B4F7C" w:rsidRPr="00B42814" w:rsidRDefault="00222DBE" w:rsidP="00B5112A">
      <w:pPr>
        <w:pStyle w:val="20"/>
        <w:shd w:val="clear" w:color="auto" w:fill="auto"/>
        <w:spacing w:after="80" w:line="250" w:lineRule="auto"/>
        <w:ind w:firstLine="567"/>
        <w:rPr>
          <w:rFonts w:ascii="Arial" w:eastAsia="Times New Roman" w:hAnsi="Arial" w:cs="Arial"/>
          <w:b w:val="0"/>
          <w:spacing w:val="-3"/>
          <w:sz w:val="28"/>
          <w:szCs w:val="28"/>
        </w:rPr>
      </w:pPr>
      <w:r w:rsidRPr="00B42814">
        <w:rPr>
          <w:rFonts w:ascii="Arial" w:eastAsia="Times New Roman" w:hAnsi="Arial" w:cs="Arial"/>
          <w:b w:val="0"/>
          <w:spacing w:val="-3"/>
          <w:sz w:val="28"/>
          <w:szCs w:val="28"/>
        </w:rPr>
        <w:t>По прогнозам, к 2030 году исчезнет около 78 миллионов рабочих мест, преимущественно связанных с рутинными операциями. Однако параллельно появится 170 миллионов новых рабочих мест, сосредоточенных вокруг технологий, анализа данных и «зеленой» экономики. </w:t>
      </w:r>
    </w:p>
    <w:p w:rsidR="006D66B6" w:rsidRPr="00B42814" w:rsidRDefault="00B5112A" w:rsidP="00024F1B">
      <w:pPr>
        <w:pStyle w:val="20"/>
        <w:keepLines/>
        <w:shd w:val="clear" w:color="auto" w:fill="auto"/>
        <w:spacing w:after="80" w:line="250" w:lineRule="auto"/>
        <w:ind w:firstLine="567"/>
        <w:rPr>
          <w:rFonts w:ascii="Arial" w:hAnsi="Arial" w:cs="Arial"/>
          <w:b w:val="0"/>
          <w:sz w:val="28"/>
          <w:szCs w:val="28"/>
        </w:rPr>
      </w:pPr>
      <w:r w:rsidRPr="00B42814">
        <w:rPr>
          <w:rFonts w:ascii="Arial" w:hAnsi="Arial" w:cs="Arial"/>
          <w:sz w:val="28"/>
          <w:szCs w:val="28"/>
        </w:rPr>
        <w:t>1</w:t>
      </w:r>
      <w:r w:rsidR="002716F8" w:rsidRPr="00B42814">
        <w:rPr>
          <w:rFonts w:ascii="Arial" w:hAnsi="Arial" w:cs="Arial"/>
          <w:sz w:val="28"/>
          <w:szCs w:val="28"/>
        </w:rPr>
        <w:t>1</w:t>
      </w:r>
      <w:r w:rsidRPr="00B42814">
        <w:rPr>
          <w:rFonts w:ascii="Arial" w:hAnsi="Arial" w:cs="Arial"/>
          <w:sz w:val="28"/>
          <w:szCs w:val="28"/>
        </w:rPr>
        <w:t>.</w:t>
      </w:r>
      <w:r w:rsidRPr="00B42814">
        <w:rPr>
          <w:rFonts w:ascii="Arial" w:hAnsi="Arial" w:cs="Arial"/>
          <w:b w:val="0"/>
          <w:sz w:val="28"/>
          <w:szCs w:val="28"/>
        </w:rPr>
        <w:t> </w:t>
      </w:r>
      <w:r w:rsidR="006D66B6" w:rsidRPr="00B42814">
        <w:rPr>
          <w:rFonts w:ascii="Arial" w:hAnsi="Arial" w:cs="Arial"/>
          <w:b w:val="0"/>
          <w:sz w:val="28"/>
          <w:szCs w:val="28"/>
        </w:rPr>
        <w:t xml:space="preserve">Появление новых бизнес-моделей, </w:t>
      </w:r>
      <w:r w:rsidR="00E003E0" w:rsidRPr="00B42814">
        <w:rPr>
          <w:rFonts w:ascii="Arial" w:hAnsi="Arial" w:cs="Arial"/>
          <w:b w:val="0"/>
          <w:sz w:val="28"/>
          <w:szCs w:val="28"/>
          <w:lang w:val="uz-Cyrl-UZ"/>
        </w:rPr>
        <w:t xml:space="preserve">основанных на </w:t>
      </w:r>
      <w:r w:rsidR="00EA69C1" w:rsidRPr="00B42814">
        <w:rPr>
          <w:rFonts w:ascii="Arial" w:hAnsi="Arial" w:cs="Arial"/>
          <w:b w:val="0"/>
          <w:sz w:val="28"/>
          <w:szCs w:val="28"/>
        </w:rPr>
        <w:t>использ</w:t>
      </w:r>
      <w:r w:rsidR="00E003E0" w:rsidRPr="00B42814">
        <w:rPr>
          <w:rFonts w:ascii="Arial" w:hAnsi="Arial" w:cs="Arial"/>
          <w:b w:val="0"/>
          <w:sz w:val="28"/>
          <w:szCs w:val="28"/>
        </w:rPr>
        <w:t>овании</w:t>
      </w:r>
      <w:r w:rsidR="006D66B6" w:rsidRPr="00B42814">
        <w:rPr>
          <w:rFonts w:ascii="Arial" w:hAnsi="Arial" w:cs="Arial"/>
          <w:b w:val="0"/>
          <w:sz w:val="28"/>
          <w:szCs w:val="28"/>
        </w:rPr>
        <w:t xml:space="preserve"> </w:t>
      </w:r>
      <w:r w:rsidR="006D66B6" w:rsidRPr="00B42814">
        <w:rPr>
          <w:rFonts w:ascii="Arial" w:hAnsi="Arial" w:cs="Arial"/>
          <w:sz w:val="28"/>
          <w:szCs w:val="28"/>
        </w:rPr>
        <w:t>платформ</w:t>
      </w:r>
      <w:r w:rsidR="00E003E0" w:rsidRPr="00B42814">
        <w:rPr>
          <w:rFonts w:ascii="Arial" w:hAnsi="Arial" w:cs="Arial"/>
          <w:sz w:val="28"/>
          <w:szCs w:val="28"/>
        </w:rPr>
        <w:t>енной</w:t>
      </w:r>
      <w:r w:rsidR="006D66B6" w:rsidRPr="00B42814">
        <w:rPr>
          <w:rFonts w:ascii="Arial" w:hAnsi="Arial" w:cs="Arial"/>
          <w:sz w:val="28"/>
          <w:szCs w:val="28"/>
        </w:rPr>
        <w:t xml:space="preserve"> и удаленн</w:t>
      </w:r>
      <w:r w:rsidR="00E003E0" w:rsidRPr="00B42814">
        <w:rPr>
          <w:rFonts w:ascii="Arial" w:hAnsi="Arial" w:cs="Arial"/>
          <w:sz w:val="28"/>
          <w:szCs w:val="28"/>
        </w:rPr>
        <w:t>ой</w:t>
      </w:r>
      <w:r w:rsidR="006D66B6" w:rsidRPr="00B42814">
        <w:rPr>
          <w:rFonts w:ascii="Arial" w:hAnsi="Arial" w:cs="Arial"/>
          <w:sz w:val="28"/>
          <w:szCs w:val="28"/>
        </w:rPr>
        <w:t xml:space="preserve"> работ</w:t>
      </w:r>
      <w:r w:rsidR="00E003E0" w:rsidRPr="00B42814">
        <w:rPr>
          <w:rFonts w:ascii="Arial" w:hAnsi="Arial" w:cs="Arial"/>
          <w:sz w:val="28"/>
          <w:szCs w:val="28"/>
        </w:rPr>
        <w:t>ы</w:t>
      </w:r>
      <w:r w:rsidR="006D66B6" w:rsidRPr="00B42814">
        <w:rPr>
          <w:rFonts w:ascii="Arial" w:hAnsi="Arial" w:cs="Arial"/>
          <w:b w:val="0"/>
          <w:sz w:val="28"/>
          <w:szCs w:val="28"/>
        </w:rPr>
        <w:t>, привело к появлению форм занятости, которые размывают границы между традиционными мерами защиты труда и более изменчивыми, нестандартными условиями, делая работников уязвимыми для эксплуатации.</w:t>
      </w:r>
    </w:p>
    <w:p w:rsidR="00E6004F" w:rsidRPr="00B42814" w:rsidRDefault="00E6004F" w:rsidP="00E6004F">
      <w:pPr>
        <w:pStyle w:val="20"/>
        <w:spacing w:after="80" w:line="252" w:lineRule="auto"/>
        <w:ind w:firstLine="709"/>
        <w:rPr>
          <w:rFonts w:ascii="Arial" w:hAnsi="Arial" w:cs="Arial"/>
          <w:b w:val="0"/>
          <w:sz w:val="28"/>
          <w:szCs w:val="28"/>
          <w:lang w:val="uz-Cyrl-UZ"/>
        </w:rPr>
      </w:pPr>
      <w:r w:rsidRPr="00B42814">
        <w:rPr>
          <w:rFonts w:ascii="Arial" w:hAnsi="Arial" w:cs="Arial"/>
          <w:b w:val="0"/>
          <w:sz w:val="28"/>
          <w:szCs w:val="28"/>
        </w:rPr>
        <w:t>Новые формы организации труда</w:t>
      </w:r>
      <w:r w:rsidRPr="00B42814">
        <w:rPr>
          <w:rFonts w:ascii="Arial" w:hAnsi="Arial" w:cs="Arial"/>
          <w:b w:val="0"/>
          <w:sz w:val="28"/>
          <w:szCs w:val="28"/>
          <w:lang w:val="uz-Cyrl-UZ"/>
        </w:rPr>
        <w:t xml:space="preserve"> и занятости, демографические и политические изменения значительно повышают риски травматизма на рабочих местах и профессиональных заболеваний работников, одновременно ухудшая экологическую обстановку во всех регионах.</w:t>
      </w:r>
    </w:p>
    <w:p w:rsidR="00C4113A" w:rsidRPr="00B42814" w:rsidRDefault="00B5112A" w:rsidP="00BD44A9">
      <w:pPr>
        <w:keepLines/>
        <w:spacing w:after="80" w:line="250" w:lineRule="auto"/>
        <w:ind w:firstLine="567"/>
        <w:jc w:val="both"/>
        <w:rPr>
          <w:rFonts w:ascii="Arial" w:hAnsi="Arial" w:cs="Arial"/>
          <w:sz w:val="28"/>
          <w:szCs w:val="28"/>
        </w:rPr>
      </w:pPr>
      <w:r w:rsidRPr="00B42814">
        <w:rPr>
          <w:rFonts w:ascii="Arial" w:eastAsia="Times New Roman" w:hAnsi="Arial" w:cs="Arial"/>
          <w:b/>
          <w:sz w:val="28"/>
          <w:szCs w:val="28"/>
        </w:rPr>
        <w:lastRenderedPageBreak/>
        <w:t>12.</w:t>
      </w:r>
      <w:r w:rsidRPr="00B42814">
        <w:rPr>
          <w:rFonts w:ascii="Arial" w:eastAsia="Times New Roman" w:hAnsi="Arial" w:cs="Arial"/>
          <w:sz w:val="28"/>
          <w:szCs w:val="28"/>
        </w:rPr>
        <w:t> </w:t>
      </w:r>
      <w:r w:rsidR="00C4113A" w:rsidRPr="00B42814">
        <w:rPr>
          <w:rFonts w:ascii="Arial" w:eastAsia="Times New Roman" w:hAnsi="Arial" w:cs="Arial"/>
          <w:sz w:val="28"/>
          <w:szCs w:val="28"/>
        </w:rPr>
        <w:t>Таким образом, н</w:t>
      </w:r>
      <w:r w:rsidR="00C4113A" w:rsidRPr="00B42814">
        <w:rPr>
          <w:rFonts w:ascii="Arial" w:hAnsi="Arial" w:cs="Arial"/>
          <w:sz w:val="28"/>
          <w:szCs w:val="28"/>
        </w:rPr>
        <w:t xml:space="preserve">аблюдаемые изменения в современной сфере труда, наряду с ослаблением институтов рынка труда, способствуют росту неравенства и нестабильности в ряде регионов мира, а также ослаблению </w:t>
      </w:r>
      <w:r w:rsidR="00BA515E" w:rsidRPr="00B42814">
        <w:rPr>
          <w:rFonts w:ascii="Arial" w:hAnsi="Arial" w:cs="Arial"/>
          <w:sz w:val="28"/>
          <w:szCs w:val="28"/>
        </w:rPr>
        <w:t>общественного договора</w:t>
      </w:r>
      <w:r w:rsidR="00C4113A" w:rsidRPr="00B42814">
        <w:rPr>
          <w:rFonts w:ascii="Arial" w:hAnsi="Arial" w:cs="Arial"/>
          <w:sz w:val="28"/>
          <w:szCs w:val="28"/>
        </w:rPr>
        <w:t xml:space="preserve"> во многих </w:t>
      </w:r>
      <w:r w:rsidR="00BA515E" w:rsidRPr="00B42814">
        <w:rPr>
          <w:rFonts w:ascii="Arial" w:hAnsi="Arial" w:cs="Arial"/>
          <w:sz w:val="28"/>
          <w:szCs w:val="28"/>
        </w:rPr>
        <w:t>странах</w:t>
      </w:r>
      <w:r w:rsidR="00C4113A" w:rsidRPr="00B42814">
        <w:rPr>
          <w:rFonts w:ascii="Arial" w:hAnsi="Arial" w:cs="Arial"/>
          <w:sz w:val="28"/>
          <w:szCs w:val="28"/>
        </w:rPr>
        <w:t>.</w:t>
      </w:r>
    </w:p>
    <w:p w:rsidR="008B4F7C" w:rsidRPr="00B42814" w:rsidRDefault="00B5112A" w:rsidP="00B5112A">
      <w:pPr>
        <w:pStyle w:val="20"/>
        <w:shd w:val="clear" w:color="auto" w:fill="auto"/>
        <w:spacing w:after="80" w:line="250" w:lineRule="auto"/>
        <w:ind w:firstLine="567"/>
        <w:rPr>
          <w:rFonts w:ascii="Arial" w:hAnsi="Arial" w:cs="Arial"/>
          <w:b w:val="0"/>
          <w:sz w:val="28"/>
          <w:szCs w:val="28"/>
          <w:shd w:val="clear" w:color="auto" w:fill="FFFFFF"/>
        </w:rPr>
      </w:pPr>
      <w:r w:rsidRPr="00B42814">
        <w:rPr>
          <w:rFonts w:ascii="Arial" w:hAnsi="Arial" w:cs="Arial"/>
          <w:bCs w:val="0"/>
          <w:sz w:val="28"/>
          <w:szCs w:val="28"/>
          <w:lang w:bidi="ru-RU"/>
        </w:rPr>
        <w:t>13. </w:t>
      </w:r>
      <w:r w:rsidR="003D139A" w:rsidRPr="00B42814">
        <w:rPr>
          <w:rFonts w:ascii="Arial" w:hAnsi="Arial" w:cs="Arial"/>
          <w:bCs w:val="0"/>
          <w:sz w:val="28"/>
          <w:szCs w:val="28"/>
          <w:lang w:bidi="ru-RU"/>
        </w:rPr>
        <w:t xml:space="preserve">Согласно Глобальному индексу прав трудящихся </w:t>
      </w:r>
      <w:r w:rsidR="00EA72B3" w:rsidRPr="00B42814">
        <w:rPr>
          <w:rFonts w:ascii="Arial" w:hAnsi="Arial" w:cs="Arial"/>
          <w:bCs w:val="0"/>
          <w:sz w:val="28"/>
          <w:szCs w:val="28"/>
          <w:lang w:bidi="ru-RU"/>
        </w:rPr>
        <w:t xml:space="preserve">МКП </w:t>
      </w:r>
      <w:r w:rsidR="00222DBE" w:rsidRPr="00B42814">
        <w:rPr>
          <w:rFonts w:ascii="Arial" w:hAnsi="Arial" w:cs="Arial"/>
          <w:b w:val="0"/>
          <w:sz w:val="28"/>
          <w:szCs w:val="28"/>
          <w:shd w:val="clear" w:color="auto" w:fill="FFFFFF"/>
        </w:rPr>
        <w:t xml:space="preserve">в трех из пяти регионов мира ситуация с соблюдением прав трудящихся ухудшилась, в том числе в Северной и Южной Америке и Европе были зафиксированы худшие показатели по </w:t>
      </w:r>
      <w:r w:rsidR="00840EA0" w:rsidRPr="00B42814">
        <w:rPr>
          <w:rFonts w:ascii="Arial" w:hAnsi="Arial" w:cs="Arial"/>
          <w:b w:val="0"/>
          <w:sz w:val="28"/>
          <w:szCs w:val="28"/>
          <w:shd w:val="clear" w:color="auto" w:fill="FFFFFF"/>
        </w:rPr>
        <w:t>И</w:t>
      </w:r>
      <w:r w:rsidR="00222DBE" w:rsidRPr="00B42814">
        <w:rPr>
          <w:rFonts w:ascii="Arial" w:hAnsi="Arial" w:cs="Arial"/>
          <w:b w:val="0"/>
          <w:sz w:val="28"/>
          <w:szCs w:val="28"/>
          <w:shd w:val="clear" w:color="auto" w:fill="FFFFFF"/>
        </w:rPr>
        <w:t xml:space="preserve">ндексу с момента его составления в 2014 году. Только семь из 151 страны, опрошенных </w:t>
      </w:r>
      <w:r w:rsidR="00840EA0" w:rsidRPr="00B42814">
        <w:rPr>
          <w:rFonts w:ascii="Arial" w:hAnsi="Arial" w:cs="Arial"/>
          <w:b w:val="0"/>
          <w:sz w:val="28"/>
          <w:szCs w:val="28"/>
          <w:shd w:val="clear" w:color="auto" w:fill="FFFFFF"/>
        </w:rPr>
        <w:t>И</w:t>
      </w:r>
      <w:r w:rsidR="00222DBE" w:rsidRPr="00B42814">
        <w:rPr>
          <w:rFonts w:ascii="Arial" w:hAnsi="Arial" w:cs="Arial"/>
          <w:b w:val="0"/>
          <w:sz w:val="28"/>
          <w:szCs w:val="28"/>
          <w:shd w:val="clear" w:color="auto" w:fill="FFFFFF"/>
        </w:rPr>
        <w:t>ндексом, имели высокий рейтинг по соблюдению прав трудящихся, по сравнению с 18 странами в 2015 году.</w:t>
      </w:r>
    </w:p>
    <w:p w:rsidR="008B4F7C" w:rsidRPr="00B42814" w:rsidRDefault="00222DBE" w:rsidP="00B5112A">
      <w:pPr>
        <w:pStyle w:val="20"/>
        <w:shd w:val="clear" w:color="auto" w:fill="auto"/>
        <w:spacing w:after="80" w:line="250" w:lineRule="auto"/>
        <w:ind w:firstLine="567"/>
        <w:rPr>
          <w:rFonts w:ascii="Arial" w:hAnsi="Arial" w:cs="Arial"/>
          <w:b w:val="0"/>
          <w:sz w:val="28"/>
          <w:szCs w:val="28"/>
          <w:shd w:val="clear" w:color="auto" w:fill="FFFFFF"/>
        </w:rPr>
      </w:pPr>
      <w:r w:rsidRPr="00B42814">
        <w:rPr>
          <w:rFonts w:ascii="Arial" w:hAnsi="Arial" w:cs="Arial"/>
          <w:b w:val="0"/>
          <w:sz w:val="28"/>
          <w:szCs w:val="28"/>
          <w:shd w:val="clear" w:color="auto" w:fill="FFFFFF"/>
        </w:rPr>
        <w:t>Доступ работников к правосудию был ограничен в 72% опрошенных стран, что является наихудшим показателем за всю историю наблюдений, в 87% стран нарушалось право на забастовку, а в 80% - право на ведение коллективных переговоров.</w:t>
      </w:r>
    </w:p>
    <w:p w:rsidR="008B4F7C" w:rsidRPr="00B42814" w:rsidRDefault="00222DBE" w:rsidP="00B5112A">
      <w:pPr>
        <w:pStyle w:val="20"/>
        <w:shd w:val="clear" w:color="auto" w:fill="auto"/>
        <w:spacing w:after="80" w:line="250" w:lineRule="auto"/>
        <w:ind w:firstLine="567"/>
        <w:rPr>
          <w:rFonts w:ascii="Arial" w:hAnsi="Arial" w:cs="Arial"/>
          <w:b w:val="0"/>
          <w:sz w:val="28"/>
          <w:szCs w:val="28"/>
        </w:rPr>
      </w:pPr>
      <w:r w:rsidRPr="00B42814">
        <w:rPr>
          <w:rFonts w:ascii="Arial" w:hAnsi="Arial" w:cs="Arial"/>
          <w:b w:val="0"/>
          <w:sz w:val="28"/>
          <w:szCs w:val="28"/>
        </w:rPr>
        <w:t>Только в трех странах, Австралии, Мексике и Омане, их рейтинги улучшились по сравнению с 2024 годом.</w:t>
      </w:r>
    </w:p>
    <w:p w:rsidR="00222DBE" w:rsidRPr="00B42814" w:rsidRDefault="00B5112A" w:rsidP="00A10448">
      <w:pPr>
        <w:pStyle w:val="20"/>
        <w:keepLines/>
        <w:shd w:val="clear" w:color="auto" w:fill="auto"/>
        <w:spacing w:after="80" w:line="250" w:lineRule="auto"/>
        <w:ind w:firstLine="567"/>
        <w:rPr>
          <w:rFonts w:ascii="Arial" w:hAnsi="Arial" w:cs="Arial"/>
          <w:b w:val="0"/>
          <w:sz w:val="28"/>
          <w:szCs w:val="28"/>
          <w:shd w:val="clear" w:color="auto" w:fill="FFFFFF"/>
        </w:rPr>
      </w:pPr>
      <w:r w:rsidRPr="00B42814">
        <w:rPr>
          <w:rFonts w:ascii="Arial" w:hAnsi="Arial" w:cs="Arial"/>
          <w:sz w:val="28"/>
          <w:szCs w:val="28"/>
          <w:shd w:val="clear" w:color="auto" w:fill="FFFFFF"/>
        </w:rPr>
        <w:t>14.</w:t>
      </w:r>
      <w:r w:rsidRPr="00B42814">
        <w:rPr>
          <w:rFonts w:ascii="Arial" w:hAnsi="Arial" w:cs="Arial"/>
          <w:b w:val="0"/>
          <w:sz w:val="28"/>
          <w:szCs w:val="28"/>
          <w:shd w:val="clear" w:color="auto" w:fill="FFFFFF"/>
        </w:rPr>
        <w:t> </w:t>
      </w:r>
      <w:r w:rsidR="00222DBE" w:rsidRPr="00B42814">
        <w:rPr>
          <w:rFonts w:ascii="Arial" w:hAnsi="Arial" w:cs="Arial"/>
          <w:b w:val="0"/>
          <w:sz w:val="28"/>
          <w:szCs w:val="28"/>
          <w:shd w:val="clear" w:color="auto" w:fill="FFFFFF"/>
        </w:rPr>
        <w:t>МКП проводит кампанию за демократию в сфере труда, которая выступает против рамочной модели, используемой миллиардерами и ультраправыми политическими лидерами по всему миру. По мнению МКП пять богатейших людей мира более чем удвоили свое состояние за последние пять лет, в то время как 60% населения мира стало беднее</w:t>
      </w:r>
      <w:r w:rsidR="00E159C0" w:rsidRPr="00B42814">
        <w:rPr>
          <w:rFonts w:ascii="Arial" w:hAnsi="Arial" w:cs="Arial"/>
          <w:b w:val="0"/>
          <w:sz w:val="28"/>
          <w:szCs w:val="28"/>
          <w:shd w:val="clear" w:color="auto" w:fill="FFFFFF"/>
        </w:rPr>
        <w:t xml:space="preserve">, чему в немалой мере способствует </w:t>
      </w:r>
      <w:r w:rsidR="00222DBE" w:rsidRPr="00B42814">
        <w:rPr>
          <w:rFonts w:ascii="Arial" w:hAnsi="Arial" w:cs="Arial"/>
          <w:b w:val="0"/>
          <w:sz w:val="28"/>
          <w:szCs w:val="28"/>
          <w:shd w:val="clear" w:color="auto" w:fill="FFFFFF"/>
        </w:rPr>
        <w:t>несправедливо</w:t>
      </w:r>
      <w:r w:rsidR="00E159C0" w:rsidRPr="00B42814">
        <w:rPr>
          <w:rFonts w:ascii="Arial" w:hAnsi="Arial" w:cs="Arial"/>
          <w:b w:val="0"/>
          <w:sz w:val="28"/>
          <w:szCs w:val="28"/>
          <w:shd w:val="clear" w:color="auto" w:fill="FFFFFF"/>
        </w:rPr>
        <w:t>е</w:t>
      </w:r>
      <w:r w:rsidR="00222DBE" w:rsidRPr="00B42814">
        <w:rPr>
          <w:rFonts w:ascii="Arial" w:hAnsi="Arial" w:cs="Arial"/>
          <w:b w:val="0"/>
          <w:sz w:val="28"/>
          <w:szCs w:val="28"/>
          <w:shd w:val="clear" w:color="auto" w:fill="FFFFFF"/>
        </w:rPr>
        <w:t xml:space="preserve"> налогообложени</w:t>
      </w:r>
      <w:r w:rsidR="00E159C0" w:rsidRPr="00B42814">
        <w:rPr>
          <w:rFonts w:ascii="Arial" w:hAnsi="Arial" w:cs="Arial"/>
          <w:b w:val="0"/>
          <w:sz w:val="28"/>
          <w:szCs w:val="28"/>
          <w:shd w:val="clear" w:color="auto" w:fill="FFFFFF"/>
        </w:rPr>
        <w:t>е</w:t>
      </w:r>
      <w:r w:rsidR="00222DBE" w:rsidRPr="00B42814">
        <w:rPr>
          <w:rFonts w:ascii="Arial" w:hAnsi="Arial" w:cs="Arial"/>
          <w:b w:val="0"/>
          <w:sz w:val="28"/>
          <w:szCs w:val="28"/>
          <w:shd w:val="clear" w:color="auto" w:fill="FFFFFF"/>
        </w:rPr>
        <w:t xml:space="preserve">. </w:t>
      </w:r>
    </w:p>
    <w:p w:rsidR="00C4113A" w:rsidRPr="00B42814" w:rsidRDefault="00B5112A" w:rsidP="00B5112A">
      <w:pPr>
        <w:spacing w:after="80" w:line="250" w:lineRule="auto"/>
        <w:ind w:firstLine="567"/>
        <w:jc w:val="both"/>
        <w:rPr>
          <w:rFonts w:ascii="Arial" w:eastAsia="Times New Roman" w:hAnsi="Arial" w:cs="Arial"/>
          <w:sz w:val="28"/>
          <w:szCs w:val="28"/>
        </w:rPr>
      </w:pPr>
      <w:r w:rsidRPr="00B42814">
        <w:rPr>
          <w:rFonts w:ascii="Arial" w:hAnsi="Arial" w:cs="Arial"/>
          <w:b/>
          <w:sz w:val="28"/>
          <w:szCs w:val="28"/>
        </w:rPr>
        <w:t>15.</w:t>
      </w:r>
      <w:r w:rsidRPr="00B42814">
        <w:rPr>
          <w:rFonts w:ascii="Arial" w:hAnsi="Arial" w:cs="Arial"/>
          <w:sz w:val="28"/>
          <w:szCs w:val="28"/>
        </w:rPr>
        <w:t> </w:t>
      </w:r>
      <w:r w:rsidR="00C4113A" w:rsidRPr="00B42814">
        <w:rPr>
          <w:rFonts w:ascii="Arial" w:hAnsi="Arial" w:cs="Arial"/>
          <w:sz w:val="28"/>
          <w:szCs w:val="28"/>
        </w:rPr>
        <w:t xml:space="preserve">Современная ситуация </w:t>
      </w:r>
      <w:r w:rsidR="00840EA0" w:rsidRPr="00B42814">
        <w:rPr>
          <w:rFonts w:ascii="Arial" w:hAnsi="Arial" w:cs="Arial"/>
          <w:sz w:val="28"/>
          <w:szCs w:val="28"/>
        </w:rPr>
        <w:t xml:space="preserve">в сфере труда </w:t>
      </w:r>
      <w:r w:rsidR="00C4113A" w:rsidRPr="00B42814">
        <w:rPr>
          <w:rFonts w:ascii="Arial" w:hAnsi="Arial" w:cs="Arial"/>
          <w:sz w:val="28"/>
          <w:szCs w:val="28"/>
        </w:rPr>
        <w:t xml:space="preserve">требует от профсоюзов </w:t>
      </w:r>
      <w:proofErr w:type="spellStart"/>
      <w:r w:rsidR="00C4113A" w:rsidRPr="00B42814">
        <w:rPr>
          <w:rFonts w:ascii="Arial" w:hAnsi="Arial" w:cs="Arial"/>
          <w:sz w:val="28"/>
          <w:szCs w:val="28"/>
        </w:rPr>
        <w:t>уделения</w:t>
      </w:r>
      <w:proofErr w:type="spellEnd"/>
      <w:r w:rsidR="00C4113A" w:rsidRPr="00B42814">
        <w:rPr>
          <w:rFonts w:ascii="Arial" w:hAnsi="Arial" w:cs="Arial"/>
          <w:sz w:val="28"/>
          <w:szCs w:val="28"/>
        </w:rPr>
        <w:t xml:space="preserve"> более пристального внимания политике занятости, заработной платы и социальной защиты для обеспечения распределения результатов экономического роста между трудом и капиталом на более справедливой основе.</w:t>
      </w:r>
    </w:p>
    <w:p w:rsidR="005F1FF3" w:rsidRPr="00B42814" w:rsidRDefault="00B5112A" w:rsidP="00B5112A">
      <w:pPr>
        <w:autoSpaceDE w:val="0"/>
        <w:autoSpaceDN w:val="0"/>
        <w:adjustRightInd w:val="0"/>
        <w:spacing w:after="80" w:line="250" w:lineRule="auto"/>
        <w:ind w:firstLine="567"/>
        <w:jc w:val="both"/>
        <w:rPr>
          <w:rFonts w:ascii="Arial" w:eastAsia="Times New Roman" w:hAnsi="Arial" w:cs="Arial"/>
          <w:b/>
          <w:sz w:val="28"/>
          <w:szCs w:val="28"/>
        </w:rPr>
      </w:pPr>
      <w:r w:rsidRPr="00B42814">
        <w:rPr>
          <w:rFonts w:ascii="Arial" w:eastAsia="Times New Roman" w:hAnsi="Arial" w:cs="Arial"/>
          <w:b/>
          <w:sz w:val="28"/>
          <w:szCs w:val="28"/>
        </w:rPr>
        <w:t>16. </w:t>
      </w:r>
      <w:r w:rsidR="008D0614" w:rsidRPr="00B42814">
        <w:rPr>
          <w:rFonts w:ascii="Arial" w:eastAsia="Times New Roman" w:hAnsi="Arial" w:cs="Arial"/>
          <w:b/>
          <w:sz w:val="28"/>
          <w:szCs w:val="28"/>
        </w:rPr>
        <w:t xml:space="preserve">Участники </w:t>
      </w:r>
      <w:r w:rsidR="008A43A0" w:rsidRPr="00B42814">
        <w:rPr>
          <w:rFonts w:ascii="Arial" w:eastAsia="Times New Roman" w:hAnsi="Arial" w:cs="Arial"/>
          <w:b/>
          <w:sz w:val="28"/>
          <w:szCs w:val="28"/>
        </w:rPr>
        <w:t>Международной к</w:t>
      </w:r>
      <w:r w:rsidR="008D0614" w:rsidRPr="00B42814">
        <w:rPr>
          <w:rFonts w:ascii="Arial" w:eastAsia="Times New Roman" w:hAnsi="Arial" w:cs="Arial"/>
          <w:b/>
          <w:sz w:val="28"/>
          <w:szCs w:val="28"/>
        </w:rPr>
        <w:t xml:space="preserve">онференции отмечают, что </w:t>
      </w:r>
      <w:r w:rsidR="00840EA0" w:rsidRPr="00B42814">
        <w:rPr>
          <w:rFonts w:ascii="Arial" w:eastAsia="Times New Roman" w:hAnsi="Arial" w:cs="Arial"/>
          <w:b/>
          <w:sz w:val="28"/>
          <w:szCs w:val="28"/>
        </w:rPr>
        <w:t xml:space="preserve">Республика </w:t>
      </w:r>
      <w:r w:rsidR="008D0614" w:rsidRPr="00B42814">
        <w:rPr>
          <w:rStyle w:val="a3"/>
          <w:rFonts w:ascii="Arial" w:eastAsia="Times New Roman" w:hAnsi="Arial" w:cs="Arial"/>
          <w:bCs w:val="0"/>
          <w:sz w:val="28"/>
          <w:szCs w:val="28"/>
        </w:rPr>
        <w:t>Узбекистан</w:t>
      </w:r>
      <w:r w:rsidR="00E159C0" w:rsidRPr="00B42814">
        <w:rPr>
          <w:rStyle w:val="a3"/>
          <w:rFonts w:ascii="Arial" w:eastAsia="Times New Roman" w:hAnsi="Arial" w:cs="Arial"/>
          <w:bCs w:val="0"/>
          <w:sz w:val="28"/>
          <w:szCs w:val="28"/>
        </w:rPr>
        <w:t xml:space="preserve"> </w:t>
      </w:r>
      <w:r w:rsidR="005F1FF3" w:rsidRPr="00B42814">
        <w:rPr>
          <w:rFonts w:ascii="Arial" w:hAnsi="Arial" w:cs="Arial"/>
          <w:b/>
          <w:sz w:val="28"/>
          <w:szCs w:val="28"/>
        </w:rPr>
        <w:t xml:space="preserve">активно интегрируется в мировую экономику, развивает </w:t>
      </w:r>
      <w:r w:rsidR="00626811" w:rsidRPr="00B42814">
        <w:rPr>
          <w:rFonts w:ascii="Arial" w:hAnsi="Arial" w:cs="Arial"/>
          <w:b/>
          <w:sz w:val="28"/>
          <w:szCs w:val="28"/>
        </w:rPr>
        <w:t>динамичные</w:t>
      </w:r>
      <w:r w:rsidR="005F1FF3" w:rsidRPr="00B42814">
        <w:rPr>
          <w:rFonts w:ascii="Arial" w:hAnsi="Arial" w:cs="Arial"/>
          <w:b/>
          <w:sz w:val="28"/>
          <w:szCs w:val="28"/>
        </w:rPr>
        <w:t xml:space="preserve"> связи, выходит на международные рынки. </w:t>
      </w:r>
    </w:p>
    <w:p w:rsidR="005F1FF3" w:rsidRPr="00B42814" w:rsidRDefault="005F1FF3" w:rsidP="00024F1B">
      <w:pPr>
        <w:spacing w:after="80" w:line="240" w:lineRule="auto"/>
        <w:ind w:firstLine="567"/>
        <w:jc w:val="both"/>
        <w:rPr>
          <w:rFonts w:ascii="Arial" w:hAnsi="Arial" w:cs="Arial"/>
          <w:sz w:val="28"/>
          <w:szCs w:val="28"/>
        </w:rPr>
      </w:pPr>
      <w:r w:rsidRPr="00B42814">
        <w:rPr>
          <w:rFonts w:ascii="Arial" w:hAnsi="Arial" w:cs="Arial"/>
          <w:sz w:val="28"/>
          <w:szCs w:val="28"/>
        </w:rPr>
        <w:t xml:space="preserve">Согласно прогнозу Международного валютного фонда, в текущем году объем экономики </w:t>
      </w:r>
      <w:r w:rsidR="00840EA0" w:rsidRPr="00B42814">
        <w:rPr>
          <w:rFonts w:ascii="Arial" w:hAnsi="Arial" w:cs="Arial"/>
          <w:sz w:val="28"/>
          <w:szCs w:val="28"/>
        </w:rPr>
        <w:t>Узбекистана</w:t>
      </w:r>
      <w:r w:rsidRPr="00B42814">
        <w:rPr>
          <w:rFonts w:ascii="Arial" w:hAnsi="Arial" w:cs="Arial"/>
          <w:sz w:val="28"/>
          <w:szCs w:val="28"/>
        </w:rPr>
        <w:t xml:space="preserve"> превысит 130 млрд. долларов, таких темпов роста и высокой оценки экспертов еще не было.  </w:t>
      </w:r>
    </w:p>
    <w:p w:rsidR="00C3640E" w:rsidRPr="00B42814" w:rsidRDefault="005F1FF3" w:rsidP="00024F1B">
      <w:pPr>
        <w:spacing w:after="80" w:line="240" w:lineRule="auto"/>
        <w:ind w:firstLine="567"/>
        <w:jc w:val="both"/>
        <w:rPr>
          <w:rFonts w:ascii="Arial" w:hAnsi="Arial" w:cs="Arial"/>
          <w:sz w:val="28"/>
          <w:szCs w:val="28"/>
        </w:rPr>
      </w:pPr>
      <w:r w:rsidRPr="00B42814">
        <w:rPr>
          <w:rFonts w:ascii="Arial" w:hAnsi="Arial" w:cs="Arial"/>
          <w:sz w:val="28"/>
          <w:szCs w:val="28"/>
        </w:rPr>
        <w:t xml:space="preserve">На протяжении последних </w:t>
      </w:r>
      <w:r w:rsidR="00840EA0" w:rsidRPr="00B42814">
        <w:rPr>
          <w:rFonts w:ascii="Arial" w:hAnsi="Arial" w:cs="Arial"/>
          <w:sz w:val="28"/>
          <w:szCs w:val="28"/>
        </w:rPr>
        <w:t>девят</w:t>
      </w:r>
      <w:r w:rsidRPr="00B42814">
        <w:rPr>
          <w:rFonts w:ascii="Arial" w:hAnsi="Arial" w:cs="Arial"/>
          <w:sz w:val="28"/>
          <w:szCs w:val="28"/>
        </w:rPr>
        <w:t xml:space="preserve">и лет показатель валового внутреннего продукта неизменно растет. Такие результаты стали возможны благодаря активной поддержке предпринимательства, строительству современных промышленных комплексов, переходу к </w:t>
      </w:r>
      <w:r w:rsidRPr="00B42814">
        <w:rPr>
          <w:rFonts w:ascii="Arial" w:hAnsi="Arial" w:cs="Arial"/>
          <w:sz w:val="28"/>
          <w:szCs w:val="28"/>
        </w:rPr>
        <w:lastRenderedPageBreak/>
        <w:t>«зеленой» и инновационной экономике, развитию возобновляемых источников энергии, сферы информационных технологий, туризма и финансовых услуг.</w:t>
      </w:r>
      <w:r w:rsidR="00BC5FFE" w:rsidRPr="00B42814">
        <w:rPr>
          <w:rFonts w:ascii="Arial" w:hAnsi="Arial" w:cs="Arial"/>
          <w:sz w:val="28"/>
          <w:szCs w:val="28"/>
        </w:rPr>
        <w:t xml:space="preserve"> </w:t>
      </w:r>
    </w:p>
    <w:p w:rsidR="00BC5FFE" w:rsidRPr="00B42814" w:rsidRDefault="00BC5FFE" w:rsidP="00024F1B">
      <w:pPr>
        <w:spacing w:after="80" w:line="240" w:lineRule="auto"/>
        <w:ind w:firstLine="567"/>
        <w:jc w:val="both"/>
        <w:rPr>
          <w:rFonts w:ascii="Arial" w:hAnsi="Arial" w:cs="Arial"/>
          <w:sz w:val="28"/>
          <w:szCs w:val="28"/>
        </w:rPr>
      </w:pPr>
      <w:r w:rsidRPr="00B42814">
        <w:rPr>
          <w:rFonts w:ascii="Arial" w:hAnsi="Arial" w:cs="Arial"/>
          <w:sz w:val="28"/>
          <w:szCs w:val="28"/>
        </w:rPr>
        <w:t xml:space="preserve">Заметны колоссальные изменения </w:t>
      </w:r>
      <w:proofErr w:type="gramStart"/>
      <w:r w:rsidRPr="00B42814">
        <w:rPr>
          <w:rFonts w:ascii="Arial" w:hAnsi="Arial" w:cs="Arial"/>
          <w:sz w:val="28"/>
          <w:szCs w:val="28"/>
        </w:rPr>
        <w:t xml:space="preserve">в </w:t>
      </w:r>
      <w:r w:rsidR="002716F8" w:rsidRPr="00B42814">
        <w:rPr>
          <w:rFonts w:ascii="Arial" w:hAnsi="Arial" w:cs="Arial"/>
          <w:sz w:val="28"/>
          <w:szCs w:val="28"/>
        </w:rPr>
        <w:t> </w:t>
      </w:r>
      <w:r w:rsidRPr="00B42814">
        <w:rPr>
          <w:rFonts w:ascii="Arial" w:hAnsi="Arial" w:cs="Arial"/>
          <w:sz w:val="28"/>
          <w:szCs w:val="28"/>
        </w:rPr>
        <w:t>строительстве</w:t>
      </w:r>
      <w:proofErr w:type="gramEnd"/>
      <w:r w:rsidRPr="00B42814">
        <w:rPr>
          <w:rFonts w:ascii="Arial" w:hAnsi="Arial" w:cs="Arial"/>
          <w:sz w:val="28"/>
          <w:szCs w:val="28"/>
        </w:rPr>
        <w:t>, сельском хозяйстве, текстильной отрасли, электротехнике, машиностроении, фармацевтике.</w:t>
      </w:r>
    </w:p>
    <w:p w:rsidR="005F1FF3" w:rsidRPr="00B42814" w:rsidRDefault="005F1FF3" w:rsidP="00024F1B">
      <w:pPr>
        <w:spacing w:after="80" w:line="240" w:lineRule="auto"/>
        <w:ind w:firstLine="567"/>
        <w:jc w:val="both"/>
        <w:rPr>
          <w:rFonts w:ascii="Arial" w:hAnsi="Arial" w:cs="Arial"/>
          <w:sz w:val="28"/>
          <w:szCs w:val="28"/>
        </w:rPr>
      </w:pPr>
      <w:r w:rsidRPr="00B42814">
        <w:rPr>
          <w:rFonts w:ascii="Arial" w:hAnsi="Arial" w:cs="Arial"/>
          <w:sz w:val="28"/>
          <w:szCs w:val="28"/>
        </w:rPr>
        <w:t xml:space="preserve">На социальную защиту населения выделяется </w:t>
      </w:r>
      <w:r w:rsidR="00840EA0" w:rsidRPr="00B42814">
        <w:rPr>
          <w:rFonts w:ascii="Arial" w:hAnsi="Arial" w:cs="Arial"/>
          <w:sz w:val="28"/>
          <w:szCs w:val="28"/>
        </w:rPr>
        <w:t xml:space="preserve">более </w:t>
      </w:r>
      <w:proofErr w:type="gramStart"/>
      <w:r w:rsidR="00840EA0" w:rsidRPr="00B42814">
        <w:rPr>
          <w:rFonts w:ascii="Arial" w:hAnsi="Arial" w:cs="Arial"/>
          <w:sz w:val="28"/>
          <w:szCs w:val="28"/>
        </w:rPr>
        <w:t xml:space="preserve">50 </w:t>
      </w:r>
      <w:r w:rsidR="002716F8" w:rsidRPr="00B42814">
        <w:rPr>
          <w:rFonts w:ascii="Arial" w:hAnsi="Arial" w:cs="Arial"/>
          <w:sz w:val="28"/>
          <w:szCs w:val="28"/>
        </w:rPr>
        <w:t> </w:t>
      </w:r>
      <w:r w:rsidR="00840EA0" w:rsidRPr="00B42814">
        <w:rPr>
          <w:rFonts w:ascii="Arial" w:hAnsi="Arial" w:cs="Arial"/>
          <w:sz w:val="28"/>
          <w:szCs w:val="28"/>
        </w:rPr>
        <w:t>процентов</w:t>
      </w:r>
      <w:proofErr w:type="gramEnd"/>
      <w:r w:rsidR="00840EA0" w:rsidRPr="00B42814">
        <w:rPr>
          <w:rFonts w:ascii="Arial" w:hAnsi="Arial" w:cs="Arial"/>
          <w:sz w:val="28"/>
          <w:szCs w:val="28"/>
        </w:rPr>
        <w:t xml:space="preserve"> государственного бюджета</w:t>
      </w:r>
      <w:r w:rsidRPr="00B42814">
        <w:rPr>
          <w:rFonts w:ascii="Arial" w:hAnsi="Arial" w:cs="Arial"/>
          <w:sz w:val="28"/>
          <w:szCs w:val="28"/>
        </w:rPr>
        <w:t xml:space="preserve">. </w:t>
      </w:r>
      <w:r w:rsidR="00E159C0" w:rsidRPr="00B42814">
        <w:rPr>
          <w:rFonts w:ascii="Arial" w:hAnsi="Arial" w:cs="Arial"/>
          <w:sz w:val="28"/>
          <w:szCs w:val="28"/>
        </w:rPr>
        <w:t xml:space="preserve"> </w:t>
      </w:r>
      <w:r w:rsidRPr="00B42814">
        <w:rPr>
          <w:rFonts w:ascii="Arial" w:hAnsi="Arial" w:cs="Arial"/>
          <w:sz w:val="28"/>
          <w:szCs w:val="28"/>
        </w:rPr>
        <w:t>В результате</w:t>
      </w:r>
      <w:r w:rsidR="00840EA0" w:rsidRPr="00B42814">
        <w:rPr>
          <w:rFonts w:ascii="Arial" w:hAnsi="Arial" w:cs="Arial"/>
          <w:sz w:val="28"/>
          <w:szCs w:val="28"/>
        </w:rPr>
        <w:t>,</w:t>
      </w:r>
      <w:r w:rsidRPr="00B42814">
        <w:rPr>
          <w:rFonts w:ascii="Arial" w:hAnsi="Arial" w:cs="Arial"/>
          <w:sz w:val="28"/>
          <w:szCs w:val="28"/>
        </w:rPr>
        <w:t xml:space="preserve"> за последние восемь </w:t>
      </w:r>
      <w:r w:rsidR="009C5BEC" w:rsidRPr="00B42814">
        <w:rPr>
          <w:rFonts w:ascii="Arial" w:hAnsi="Arial" w:cs="Arial"/>
          <w:sz w:val="28"/>
          <w:szCs w:val="28"/>
        </w:rPr>
        <w:t xml:space="preserve">лет </w:t>
      </w:r>
      <w:r w:rsidRPr="00B42814">
        <w:rPr>
          <w:rFonts w:ascii="Arial" w:hAnsi="Arial" w:cs="Arial"/>
          <w:sz w:val="28"/>
          <w:szCs w:val="28"/>
        </w:rPr>
        <w:t>уровень бедности в стране снизился c 30 до 6,8 процентов,</w:t>
      </w:r>
      <w:r w:rsidRPr="00B42814">
        <w:rPr>
          <w:rFonts w:ascii="Arial" w:eastAsia="Calibri" w:hAnsi="Arial" w:cs="Arial"/>
          <w:sz w:val="28"/>
          <w:szCs w:val="28"/>
        </w:rPr>
        <w:t xml:space="preserve"> средняя продолжительность жизни населения увеличилась от 73,8 до 7</w:t>
      </w:r>
      <w:r w:rsidR="000B1FD7" w:rsidRPr="00B42814">
        <w:rPr>
          <w:rFonts w:ascii="Arial" w:eastAsia="Calibri" w:hAnsi="Arial" w:cs="Arial"/>
          <w:sz w:val="28"/>
          <w:szCs w:val="28"/>
        </w:rPr>
        <w:t>5</w:t>
      </w:r>
      <w:r w:rsidRPr="00B42814">
        <w:rPr>
          <w:rFonts w:ascii="Arial" w:eastAsia="Calibri" w:hAnsi="Arial" w:cs="Arial"/>
          <w:sz w:val="28"/>
          <w:szCs w:val="28"/>
        </w:rPr>
        <w:t>,</w:t>
      </w:r>
      <w:r w:rsidR="000B1FD7" w:rsidRPr="00B42814">
        <w:rPr>
          <w:rFonts w:ascii="Arial" w:eastAsia="Calibri" w:hAnsi="Arial" w:cs="Arial"/>
          <w:sz w:val="28"/>
          <w:szCs w:val="28"/>
        </w:rPr>
        <w:t>1</w:t>
      </w:r>
      <w:r w:rsidRPr="00B42814">
        <w:rPr>
          <w:rFonts w:ascii="Arial" w:eastAsia="Calibri" w:hAnsi="Arial" w:cs="Arial"/>
          <w:sz w:val="28"/>
          <w:szCs w:val="28"/>
        </w:rPr>
        <w:t xml:space="preserve"> лет.</w:t>
      </w:r>
    </w:p>
    <w:p w:rsidR="005F1FF3" w:rsidRPr="00B42814" w:rsidRDefault="005F1FF3" w:rsidP="00024F1B">
      <w:pPr>
        <w:spacing w:after="80" w:line="240" w:lineRule="auto"/>
        <w:ind w:firstLine="567"/>
        <w:jc w:val="both"/>
        <w:rPr>
          <w:rFonts w:ascii="Arial" w:eastAsia="Calibri" w:hAnsi="Arial" w:cs="Arial"/>
          <w:sz w:val="28"/>
          <w:szCs w:val="28"/>
        </w:rPr>
      </w:pPr>
      <w:r w:rsidRPr="00B42814">
        <w:rPr>
          <w:rFonts w:ascii="Arial" w:hAnsi="Arial" w:cs="Arial"/>
          <w:sz w:val="28"/>
          <w:szCs w:val="28"/>
        </w:rPr>
        <w:t xml:space="preserve">Наблюдаются существенные сдвиги в экономике: еще 10 лет назад Узбекистан в основном поставлял за рубеж сырье. Сегодня </w:t>
      </w:r>
      <w:proofErr w:type="gramStart"/>
      <w:r w:rsidRPr="00B42814">
        <w:rPr>
          <w:rFonts w:ascii="Arial" w:hAnsi="Arial" w:cs="Arial"/>
          <w:sz w:val="28"/>
          <w:szCs w:val="28"/>
        </w:rPr>
        <w:t xml:space="preserve">же </w:t>
      </w:r>
      <w:r w:rsidR="00840EA0" w:rsidRPr="00B42814">
        <w:rPr>
          <w:rFonts w:ascii="Arial" w:hAnsi="Arial" w:cs="Arial"/>
          <w:sz w:val="28"/>
          <w:szCs w:val="28"/>
        </w:rPr>
        <w:t> </w:t>
      </w:r>
      <w:r w:rsidRPr="00B42814">
        <w:rPr>
          <w:rFonts w:ascii="Arial" w:hAnsi="Arial" w:cs="Arial"/>
          <w:sz w:val="28"/>
          <w:szCs w:val="28"/>
        </w:rPr>
        <w:t>объем</w:t>
      </w:r>
      <w:proofErr w:type="gramEnd"/>
      <w:r w:rsidRPr="00B42814">
        <w:rPr>
          <w:rFonts w:ascii="Arial" w:hAnsi="Arial" w:cs="Arial"/>
          <w:sz w:val="28"/>
          <w:szCs w:val="28"/>
        </w:rPr>
        <w:t xml:space="preserve"> промышленного экспорта вырос с 28 млрд в 2016 году до </w:t>
      </w:r>
      <w:r w:rsidR="00840EA0" w:rsidRPr="00B42814">
        <w:rPr>
          <w:rFonts w:ascii="Arial" w:hAnsi="Arial" w:cs="Arial"/>
          <w:sz w:val="28"/>
          <w:szCs w:val="28"/>
        </w:rPr>
        <w:t> </w:t>
      </w:r>
      <w:r w:rsidRPr="00B42814">
        <w:rPr>
          <w:rFonts w:ascii="Arial" w:hAnsi="Arial" w:cs="Arial"/>
          <w:sz w:val="28"/>
          <w:szCs w:val="28"/>
        </w:rPr>
        <w:t xml:space="preserve">62 </w:t>
      </w:r>
      <w:r w:rsidR="00840EA0" w:rsidRPr="00B42814">
        <w:rPr>
          <w:rFonts w:ascii="Arial" w:hAnsi="Arial" w:cs="Arial"/>
          <w:sz w:val="28"/>
          <w:szCs w:val="28"/>
        </w:rPr>
        <w:t> </w:t>
      </w:r>
      <w:r w:rsidRPr="00B42814">
        <w:rPr>
          <w:rFonts w:ascii="Arial" w:hAnsi="Arial" w:cs="Arial"/>
          <w:sz w:val="28"/>
          <w:szCs w:val="28"/>
        </w:rPr>
        <w:t>млрд долларов.</w:t>
      </w:r>
    </w:p>
    <w:p w:rsidR="00024F1B" w:rsidRPr="00B42814" w:rsidRDefault="00024F1B" w:rsidP="00024F1B">
      <w:pPr>
        <w:autoSpaceDE w:val="0"/>
        <w:autoSpaceDN w:val="0"/>
        <w:adjustRightInd w:val="0"/>
        <w:spacing w:after="80" w:line="240" w:lineRule="auto"/>
        <w:ind w:firstLine="567"/>
        <w:jc w:val="both"/>
        <w:textAlignment w:val="center"/>
        <w:rPr>
          <w:rFonts w:ascii="Arial" w:hAnsi="Arial" w:cs="Arial"/>
          <w:bCs/>
          <w:sz w:val="28"/>
          <w:szCs w:val="28"/>
        </w:rPr>
      </w:pPr>
      <w:r w:rsidRPr="00B42814">
        <w:rPr>
          <w:rFonts w:ascii="Arial" w:hAnsi="Arial" w:cs="Arial"/>
          <w:bCs/>
          <w:sz w:val="28"/>
          <w:szCs w:val="28"/>
        </w:rPr>
        <w:t xml:space="preserve">Ратифицировано 25 конвенций МОТ, включая все фундаментальные и приоритетные конвенции. Если за первые 25 лет независимости Узбекистана было ратифицировано 13 конвенций, </w:t>
      </w:r>
      <w:proofErr w:type="gramStart"/>
      <w:r w:rsidRPr="00B42814">
        <w:rPr>
          <w:rFonts w:ascii="Arial" w:hAnsi="Arial" w:cs="Arial"/>
          <w:bCs/>
          <w:sz w:val="28"/>
          <w:szCs w:val="28"/>
        </w:rPr>
        <w:t xml:space="preserve">то </w:t>
      </w:r>
      <w:r w:rsidR="00840EA0" w:rsidRPr="00B42814">
        <w:rPr>
          <w:rFonts w:ascii="Arial" w:hAnsi="Arial" w:cs="Arial"/>
          <w:bCs/>
          <w:sz w:val="28"/>
          <w:szCs w:val="28"/>
        </w:rPr>
        <w:t> </w:t>
      </w:r>
      <w:r w:rsidRPr="00B42814">
        <w:rPr>
          <w:rFonts w:ascii="Arial" w:hAnsi="Arial" w:cs="Arial"/>
          <w:bCs/>
          <w:sz w:val="28"/>
          <w:szCs w:val="28"/>
        </w:rPr>
        <w:t>только</w:t>
      </w:r>
      <w:proofErr w:type="gramEnd"/>
      <w:r w:rsidRPr="00B42814">
        <w:rPr>
          <w:rFonts w:ascii="Arial" w:hAnsi="Arial" w:cs="Arial"/>
          <w:bCs/>
          <w:sz w:val="28"/>
          <w:szCs w:val="28"/>
        </w:rPr>
        <w:t xml:space="preserve"> за последние 8 лет ратифицировано 12 конвенций и </w:t>
      </w:r>
      <w:r w:rsidR="00840EA0" w:rsidRPr="00B42814">
        <w:rPr>
          <w:rFonts w:ascii="Arial" w:hAnsi="Arial" w:cs="Arial"/>
          <w:bCs/>
          <w:sz w:val="28"/>
          <w:szCs w:val="28"/>
        </w:rPr>
        <w:t> </w:t>
      </w:r>
      <w:r w:rsidRPr="00B42814">
        <w:rPr>
          <w:rFonts w:ascii="Arial" w:hAnsi="Arial" w:cs="Arial"/>
          <w:bCs/>
          <w:sz w:val="28"/>
          <w:szCs w:val="28"/>
        </w:rPr>
        <w:t xml:space="preserve">1 </w:t>
      </w:r>
      <w:r w:rsidR="00840EA0" w:rsidRPr="00B42814">
        <w:rPr>
          <w:rFonts w:ascii="Arial" w:hAnsi="Arial" w:cs="Arial"/>
          <w:bCs/>
          <w:sz w:val="28"/>
          <w:szCs w:val="28"/>
        </w:rPr>
        <w:t> </w:t>
      </w:r>
      <w:r w:rsidRPr="00B42814">
        <w:rPr>
          <w:rFonts w:ascii="Arial" w:hAnsi="Arial" w:cs="Arial"/>
          <w:bCs/>
          <w:sz w:val="28"/>
          <w:szCs w:val="28"/>
        </w:rPr>
        <w:t>протокол.</w:t>
      </w:r>
    </w:p>
    <w:p w:rsidR="00024F1B" w:rsidRPr="00B42814" w:rsidRDefault="00024F1B" w:rsidP="00024F1B">
      <w:pPr>
        <w:keepLines/>
        <w:autoSpaceDE w:val="0"/>
        <w:autoSpaceDN w:val="0"/>
        <w:adjustRightInd w:val="0"/>
        <w:spacing w:after="80" w:line="240" w:lineRule="auto"/>
        <w:ind w:firstLine="567"/>
        <w:jc w:val="both"/>
        <w:textAlignment w:val="center"/>
        <w:rPr>
          <w:rFonts w:ascii="Arial" w:hAnsi="Arial" w:cs="Arial"/>
          <w:bCs/>
          <w:sz w:val="28"/>
          <w:szCs w:val="28"/>
        </w:rPr>
      </w:pPr>
      <w:r w:rsidRPr="00B42814">
        <w:rPr>
          <w:rFonts w:ascii="Arial" w:hAnsi="Arial" w:cs="Arial"/>
          <w:bCs/>
          <w:sz w:val="28"/>
          <w:szCs w:val="28"/>
        </w:rPr>
        <w:t xml:space="preserve">В обновленную Конституцию Республики Узбекистан имплементированы такие фундаментальные ценности МОТ как запрет детского и принудительного труда, принципы </w:t>
      </w:r>
      <w:proofErr w:type="spellStart"/>
      <w:r w:rsidRPr="00B42814">
        <w:rPr>
          <w:rFonts w:ascii="Arial" w:hAnsi="Arial" w:cs="Arial"/>
          <w:bCs/>
          <w:sz w:val="28"/>
          <w:szCs w:val="28"/>
        </w:rPr>
        <w:t>недискриминации</w:t>
      </w:r>
      <w:proofErr w:type="spellEnd"/>
      <w:r w:rsidRPr="00B42814">
        <w:rPr>
          <w:rFonts w:ascii="Arial" w:hAnsi="Arial" w:cs="Arial"/>
          <w:bCs/>
          <w:sz w:val="28"/>
          <w:szCs w:val="28"/>
        </w:rPr>
        <w:t xml:space="preserve"> и равной оплаты за труд равной ценности, права на безопасные условия труда, на ежегодный оплачиваемый отпуск и пенсионное обеспечение.</w:t>
      </w:r>
    </w:p>
    <w:p w:rsidR="00024F1B" w:rsidRPr="00B42814" w:rsidRDefault="00024F1B" w:rsidP="00024F1B">
      <w:pPr>
        <w:autoSpaceDE w:val="0"/>
        <w:autoSpaceDN w:val="0"/>
        <w:adjustRightInd w:val="0"/>
        <w:spacing w:after="80" w:line="240" w:lineRule="auto"/>
        <w:ind w:firstLine="567"/>
        <w:jc w:val="both"/>
        <w:textAlignment w:val="center"/>
        <w:rPr>
          <w:rFonts w:ascii="Arial" w:hAnsi="Arial" w:cs="Arial"/>
          <w:bCs/>
          <w:sz w:val="28"/>
          <w:szCs w:val="28"/>
        </w:rPr>
      </w:pPr>
      <w:r w:rsidRPr="00B42814">
        <w:rPr>
          <w:rFonts w:ascii="Arial" w:hAnsi="Arial" w:cs="Arial"/>
          <w:bCs/>
          <w:sz w:val="28"/>
          <w:szCs w:val="28"/>
        </w:rPr>
        <w:t>При экспертной поддержке МОТ разработаны и приняты законы «</w:t>
      </w:r>
      <w:proofErr w:type="gramStart"/>
      <w:r w:rsidRPr="00B42814">
        <w:rPr>
          <w:rFonts w:ascii="Arial" w:hAnsi="Arial" w:cs="Arial"/>
          <w:bCs/>
          <w:sz w:val="28"/>
          <w:szCs w:val="28"/>
        </w:rPr>
        <w:t>О  профессиональных</w:t>
      </w:r>
      <w:proofErr w:type="gramEnd"/>
      <w:r w:rsidRPr="00B42814">
        <w:rPr>
          <w:rFonts w:ascii="Arial" w:hAnsi="Arial" w:cs="Arial"/>
          <w:bCs/>
          <w:sz w:val="28"/>
          <w:szCs w:val="28"/>
        </w:rPr>
        <w:t xml:space="preserve"> союзах», «Об охране труда», «О занятости населения»,</w:t>
      </w:r>
      <w:r w:rsidRPr="00B42814">
        <w:rPr>
          <w:rFonts w:ascii="Arial" w:hAnsi="Arial" w:cs="Arial"/>
          <w:sz w:val="28"/>
          <w:szCs w:val="28"/>
        </w:rPr>
        <w:t xml:space="preserve"> «О  гарантиях равных прав и  возможностей для женщин и мужчин», </w:t>
      </w:r>
      <w:r w:rsidRPr="00B42814">
        <w:rPr>
          <w:rFonts w:ascii="Arial" w:hAnsi="Arial" w:cs="Arial"/>
          <w:spacing w:val="-2"/>
          <w:sz w:val="28"/>
          <w:szCs w:val="28"/>
        </w:rPr>
        <w:t>«О  государственной гражданской службе»</w:t>
      </w:r>
      <w:r w:rsidRPr="00B42814">
        <w:rPr>
          <w:rFonts w:ascii="Arial" w:hAnsi="Arial" w:cs="Arial"/>
          <w:bCs/>
          <w:sz w:val="28"/>
          <w:szCs w:val="28"/>
        </w:rPr>
        <w:t>. Принята новая редакция Трудового кодекса, включающая нормы как ратифицированных, так и нератифицированных конвенций.</w:t>
      </w:r>
    </w:p>
    <w:p w:rsidR="00110C40" w:rsidRPr="00B42814" w:rsidRDefault="00B5112A" w:rsidP="00024F1B">
      <w:pPr>
        <w:spacing w:after="80" w:line="240" w:lineRule="auto"/>
        <w:ind w:firstLine="567"/>
        <w:jc w:val="both"/>
        <w:rPr>
          <w:rFonts w:ascii="Arial" w:hAnsi="Arial" w:cs="Arial"/>
          <w:sz w:val="28"/>
          <w:szCs w:val="28"/>
        </w:rPr>
      </w:pPr>
      <w:r w:rsidRPr="00B42814">
        <w:rPr>
          <w:rFonts w:ascii="Arial" w:hAnsi="Arial" w:cs="Arial"/>
          <w:b/>
          <w:sz w:val="28"/>
          <w:szCs w:val="28"/>
        </w:rPr>
        <w:t>17. </w:t>
      </w:r>
      <w:r w:rsidR="005F1FF3" w:rsidRPr="00B42814">
        <w:rPr>
          <w:rFonts w:ascii="Arial" w:hAnsi="Arial" w:cs="Arial"/>
          <w:b/>
          <w:sz w:val="28"/>
          <w:szCs w:val="28"/>
        </w:rPr>
        <w:t>Развитие Нового Узбекистана невозможно без активного участия профсоюз</w:t>
      </w:r>
      <w:r w:rsidR="00110C40" w:rsidRPr="00B42814">
        <w:rPr>
          <w:rFonts w:ascii="Arial" w:hAnsi="Arial" w:cs="Arial"/>
          <w:b/>
          <w:sz w:val="28"/>
          <w:szCs w:val="28"/>
        </w:rPr>
        <w:t>ного движения страны</w:t>
      </w:r>
      <w:r w:rsidR="00110C40" w:rsidRPr="00B42814">
        <w:rPr>
          <w:rFonts w:ascii="Arial" w:hAnsi="Arial" w:cs="Arial"/>
          <w:sz w:val="28"/>
          <w:szCs w:val="28"/>
        </w:rPr>
        <w:t xml:space="preserve">, которое отмечает свое 120 </w:t>
      </w:r>
      <w:proofErr w:type="spellStart"/>
      <w:r w:rsidR="00110C40" w:rsidRPr="00B42814">
        <w:rPr>
          <w:rFonts w:ascii="Arial" w:hAnsi="Arial" w:cs="Arial"/>
          <w:sz w:val="28"/>
          <w:szCs w:val="28"/>
        </w:rPr>
        <w:t>летие</w:t>
      </w:r>
      <w:proofErr w:type="spellEnd"/>
      <w:r w:rsidR="00110C40" w:rsidRPr="00B42814">
        <w:rPr>
          <w:rFonts w:ascii="Arial" w:hAnsi="Arial" w:cs="Arial"/>
          <w:sz w:val="28"/>
          <w:szCs w:val="28"/>
        </w:rPr>
        <w:t xml:space="preserve">. </w:t>
      </w:r>
      <w:r w:rsidR="005F1FF3" w:rsidRPr="00B42814">
        <w:rPr>
          <w:rFonts w:ascii="Arial" w:hAnsi="Arial" w:cs="Arial"/>
          <w:sz w:val="28"/>
          <w:szCs w:val="28"/>
        </w:rPr>
        <w:t xml:space="preserve">Первые профсоюзы заложили фундамент демократического общества. </w:t>
      </w:r>
    </w:p>
    <w:p w:rsidR="005F1FF3" w:rsidRPr="00B42814" w:rsidRDefault="00026D4A" w:rsidP="00024F1B">
      <w:pPr>
        <w:spacing w:after="80" w:line="240" w:lineRule="auto"/>
        <w:ind w:firstLine="567"/>
        <w:jc w:val="both"/>
        <w:rPr>
          <w:rFonts w:ascii="Arial" w:hAnsi="Arial" w:cs="Arial"/>
          <w:sz w:val="28"/>
          <w:szCs w:val="28"/>
        </w:rPr>
      </w:pPr>
      <w:r w:rsidRPr="00B42814">
        <w:rPr>
          <w:rFonts w:ascii="Arial" w:hAnsi="Arial" w:cs="Arial"/>
          <w:sz w:val="28"/>
          <w:szCs w:val="28"/>
        </w:rPr>
        <w:t xml:space="preserve">На сегодняшний день </w:t>
      </w:r>
      <w:r w:rsidR="005F1FF3" w:rsidRPr="00B42814">
        <w:rPr>
          <w:rFonts w:ascii="Arial" w:hAnsi="Arial" w:cs="Arial"/>
          <w:sz w:val="28"/>
          <w:szCs w:val="28"/>
        </w:rPr>
        <w:t>Федерация профсоюзов Узбекистана объединяет более 7 миллионов работников 14 отраслей</w:t>
      </w:r>
      <w:r w:rsidR="00840EA0" w:rsidRPr="00B42814">
        <w:rPr>
          <w:rFonts w:ascii="Arial" w:hAnsi="Arial" w:cs="Arial"/>
          <w:sz w:val="28"/>
          <w:szCs w:val="28"/>
        </w:rPr>
        <w:t xml:space="preserve"> и всех регионов страны.</w:t>
      </w:r>
    </w:p>
    <w:p w:rsidR="005F1FF3" w:rsidRPr="00B42814" w:rsidRDefault="005F1FF3" w:rsidP="00BD44A9">
      <w:pPr>
        <w:keepLines/>
        <w:spacing w:after="80" w:line="240" w:lineRule="auto"/>
        <w:ind w:firstLine="567"/>
        <w:jc w:val="both"/>
        <w:rPr>
          <w:rFonts w:ascii="Arial" w:hAnsi="Arial" w:cs="Arial"/>
          <w:sz w:val="28"/>
          <w:szCs w:val="28"/>
        </w:rPr>
      </w:pPr>
      <w:r w:rsidRPr="00B42814">
        <w:rPr>
          <w:rFonts w:ascii="Arial" w:hAnsi="Arial" w:cs="Arial"/>
          <w:sz w:val="28"/>
          <w:szCs w:val="28"/>
        </w:rPr>
        <w:lastRenderedPageBreak/>
        <w:t>На основе принципов социального партнерства заключа</w:t>
      </w:r>
      <w:r w:rsidR="00110C40" w:rsidRPr="00B42814">
        <w:rPr>
          <w:rFonts w:ascii="Arial" w:hAnsi="Arial" w:cs="Arial"/>
          <w:sz w:val="28"/>
          <w:szCs w:val="28"/>
        </w:rPr>
        <w:t>ются</w:t>
      </w:r>
      <w:r w:rsidRPr="00B42814">
        <w:rPr>
          <w:rFonts w:ascii="Arial" w:hAnsi="Arial" w:cs="Arial"/>
          <w:sz w:val="28"/>
          <w:szCs w:val="28"/>
        </w:rPr>
        <w:t xml:space="preserve"> Генеральное коллективное соглашение </w:t>
      </w:r>
      <w:proofErr w:type="gramStart"/>
      <w:r w:rsidRPr="00B42814">
        <w:rPr>
          <w:rFonts w:ascii="Arial" w:hAnsi="Arial" w:cs="Arial"/>
          <w:sz w:val="28"/>
          <w:szCs w:val="28"/>
        </w:rPr>
        <w:t xml:space="preserve">с </w:t>
      </w:r>
      <w:r w:rsidR="00110C40" w:rsidRPr="00B42814">
        <w:rPr>
          <w:rFonts w:ascii="Arial" w:hAnsi="Arial" w:cs="Arial"/>
          <w:sz w:val="28"/>
          <w:szCs w:val="28"/>
        </w:rPr>
        <w:t> </w:t>
      </w:r>
      <w:r w:rsidRPr="00B42814">
        <w:rPr>
          <w:rFonts w:ascii="Arial" w:hAnsi="Arial" w:cs="Arial"/>
          <w:sz w:val="28"/>
          <w:szCs w:val="28"/>
        </w:rPr>
        <w:t>Правительством</w:t>
      </w:r>
      <w:proofErr w:type="gramEnd"/>
      <w:r w:rsidRPr="00B42814">
        <w:rPr>
          <w:rFonts w:ascii="Arial" w:hAnsi="Arial" w:cs="Arial"/>
          <w:sz w:val="28"/>
          <w:szCs w:val="28"/>
        </w:rPr>
        <w:t xml:space="preserve"> и  Конфедерацией работодателей, более 100 отраслевых и  14  территориальных коллективных соглашений, а  непосредственно на предприятиях – около 130 тысяч коллективных договоров.</w:t>
      </w:r>
    </w:p>
    <w:p w:rsidR="005F1FF3" w:rsidRPr="00B42814" w:rsidRDefault="005F1FF3" w:rsidP="00B5112A">
      <w:pPr>
        <w:spacing w:after="80" w:line="250" w:lineRule="auto"/>
        <w:ind w:firstLine="567"/>
        <w:jc w:val="both"/>
        <w:rPr>
          <w:rFonts w:ascii="Arial" w:hAnsi="Arial" w:cs="Arial"/>
          <w:sz w:val="28"/>
          <w:szCs w:val="28"/>
        </w:rPr>
      </w:pPr>
      <w:r w:rsidRPr="00B42814">
        <w:rPr>
          <w:rFonts w:ascii="Arial" w:hAnsi="Arial" w:cs="Arial"/>
          <w:sz w:val="28"/>
          <w:szCs w:val="28"/>
        </w:rPr>
        <w:t>Эффективно работают профсою</w:t>
      </w:r>
      <w:r w:rsidR="00840EA0" w:rsidRPr="00B42814">
        <w:rPr>
          <w:rFonts w:ascii="Arial" w:hAnsi="Arial" w:cs="Arial"/>
          <w:sz w:val="28"/>
          <w:szCs w:val="28"/>
        </w:rPr>
        <w:t>з</w:t>
      </w:r>
      <w:r w:rsidRPr="00B42814">
        <w:rPr>
          <w:rFonts w:ascii="Arial" w:hAnsi="Arial" w:cs="Arial"/>
          <w:sz w:val="28"/>
          <w:szCs w:val="28"/>
        </w:rPr>
        <w:t xml:space="preserve">ная инспекция, юридическая </w:t>
      </w:r>
      <w:r w:rsidR="00840EA0" w:rsidRPr="00B42814">
        <w:rPr>
          <w:rFonts w:ascii="Arial" w:hAnsi="Arial" w:cs="Arial"/>
          <w:sz w:val="28"/>
          <w:szCs w:val="28"/>
        </w:rPr>
        <w:t xml:space="preserve">клиника </w:t>
      </w:r>
      <w:r w:rsidRPr="00B42814">
        <w:rPr>
          <w:rFonts w:ascii="Arial" w:hAnsi="Arial" w:cs="Arial"/>
          <w:sz w:val="28"/>
          <w:szCs w:val="28"/>
        </w:rPr>
        <w:t>и служба охраны труда, проводится широкая спортивно-оздоровительная работа среди трудящихся и членов их семей. Осуществляет активную деятельность молодежное объединение, женский совет и совет ветеранов.</w:t>
      </w:r>
    </w:p>
    <w:p w:rsidR="005F1FF3" w:rsidRPr="00B42814" w:rsidRDefault="005F1FF3" w:rsidP="00B5112A">
      <w:pPr>
        <w:spacing w:after="80" w:line="250" w:lineRule="auto"/>
        <w:ind w:firstLine="567"/>
        <w:jc w:val="both"/>
        <w:rPr>
          <w:rFonts w:ascii="Arial" w:hAnsi="Arial" w:cs="Arial"/>
          <w:sz w:val="28"/>
          <w:szCs w:val="28"/>
        </w:rPr>
      </w:pPr>
      <w:r w:rsidRPr="00B42814">
        <w:rPr>
          <w:rFonts w:ascii="Arial" w:hAnsi="Arial" w:cs="Arial"/>
          <w:sz w:val="28"/>
          <w:szCs w:val="28"/>
        </w:rPr>
        <w:t xml:space="preserve">Отчетно-выборная кампания в системе Федерации профсоюзов </w:t>
      </w:r>
      <w:proofErr w:type="gramStart"/>
      <w:r w:rsidRPr="00B42814">
        <w:rPr>
          <w:rFonts w:ascii="Arial" w:hAnsi="Arial" w:cs="Arial"/>
          <w:sz w:val="28"/>
          <w:szCs w:val="28"/>
        </w:rPr>
        <w:t xml:space="preserve">в </w:t>
      </w:r>
      <w:r w:rsidR="00026D4A" w:rsidRPr="00B42814">
        <w:rPr>
          <w:rFonts w:ascii="Arial" w:hAnsi="Arial" w:cs="Arial"/>
          <w:sz w:val="28"/>
          <w:szCs w:val="28"/>
        </w:rPr>
        <w:t> </w:t>
      </w:r>
      <w:r w:rsidR="00110C40" w:rsidRPr="00B42814">
        <w:rPr>
          <w:rFonts w:ascii="Arial" w:hAnsi="Arial" w:cs="Arial"/>
          <w:sz w:val="28"/>
          <w:szCs w:val="28"/>
        </w:rPr>
        <w:t>2025</w:t>
      </w:r>
      <w:proofErr w:type="gramEnd"/>
      <w:r w:rsidR="00110C40" w:rsidRPr="00B42814">
        <w:rPr>
          <w:rFonts w:ascii="Arial" w:hAnsi="Arial" w:cs="Arial"/>
          <w:sz w:val="28"/>
          <w:szCs w:val="28"/>
        </w:rPr>
        <w:t xml:space="preserve"> </w:t>
      </w:r>
      <w:r w:rsidR="00026D4A" w:rsidRPr="00B42814">
        <w:rPr>
          <w:rFonts w:ascii="Arial" w:hAnsi="Arial" w:cs="Arial"/>
          <w:sz w:val="28"/>
          <w:szCs w:val="28"/>
        </w:rPr>
        <w:t> </w:t>
      </w:r>
      <w:r w:rsidRPr="00B42814">
        <w:rPr>
          <w:rFonts w:ascii="Arial" w:hAnsi="Arial" w:cs="Arial"/>
          <w:sz w:val="28"/>
          <w:szCs w:val="28"/>
        </w:rPr>
        <w:t>год</w:t>
      </w:r>
      <w:r w:rsidR="00110C40" w:rsidRPr="00B42814">
        <w:rPr>
          <w:rFonts w:ascii="Arial" w:hAnsi="Arial" w:cs="Arial"/>
          <w:sz w:val="28"/>
          <w:szCs w:val="28"/>
        </w:rPr>
        <w:t>у</w:t>
      </w:r>
      <w:r w:rsidRPr="00B42814">
        <w:rPr>
          <w:rFonts w:ascii="Arial" w:hAnsi="Arial" w:cs="Arial"/>
          <w:sz w:val="28"/>
          <w:szCs w:val="28"/>
        </w:rPr>
        <w:t xml:space="preserve"> продемонстрировала сплоченность и стойкую приверженность демократии, принципу коллегиальности и </w:t>
      </w:r>
      <w:r w:rsidR="00840EA0" w:rsidRPr="00B42814">
        <w:rPr>
          <w:rFonts w:ascii="Arial" w:hAnsi="Arial" w:cs="Arial"/>
          <w:sz w:val="28"/>
          <w:szCs w:val="28"/>
        </w:rPr>
        <w:t> </w:t>
      </w:r>
      <w:r w:rsidRPr="00B42814">
        <w:rPr>
          <w:rFonts w:ascii="Arial" w:hAnsi="Arial" w:cs="Arial"/>
          <w:sz w:val="28"/>
          <w:szCs w:val="28"/>
        </w:rPr>
        <w:t>плюрализму мнений.</w:t>
      </w:r>
    </w:p>
    <w:p w:rsidR="00391B05" w:rsidRPr="00B42814" w:rsidRDefault="00B5112A" w:rsidP="00B5112A">
      <w:pPr>
        <w:shd w:val="clear" w:color="auto" w:fill="FFFFFF"/>
        <w:spacing w:after="80" w:line="250" w:lineRule="auto"/>
        <w:ind w:firstLine="567"/>
        <w:jc w:val="both"/>
        <w:rPr>
          <w:rFonts w:ascii="Arial" w:hAnsi="Arial" w:cs="Arial"/>
          <w:sz w:val="28"/>
          <w:szCs w:val="28"/>
        </w:rPr>
      </w:pPr>
      <w:r w:rsidRPr="00B42814">
        <w:rPr>
          <w:rFonts w:ascii="Arial" w:hAnsi="Arial" w:cs="Arial"/>
          <w:b/>
          <w:sz w:val="28"/>
          <w:szCs w:val="28"/>
        </w:rPr>
        <w:t>18. </w:t>
      </w:r>
      <w:r w:rsidR="0041740E" w:rsidRPr="00B42814">
        <w:rPr>
          <w:rFonts w:ascii="Arial" w:hAnsi="Arial" w:cs="Arial"/>
          <w:b/>
          <w:sz w:val="28"/>
          <w:szCs w:val="28"/>
        </w:rPr>
        <w:t xml:space="preserve">В ходе заинтересованного и конструктивного обсуждения вопросов повестки дня </w:t>
      </w:r>
      <w:r w:rsidR="00240650" w:rsidRPr="00B42814">
        <w:rPr>
          <w:rFonts w:ascii="Arial" w:hAnsi="Arial" w:cs="Arial"/>
          <w:b/>
          <w:sz w:val="28"/>
          <w:szCs w:val="28"/>
        </w:rPr>
        <w:t>участники Международной конференции</w:t>
      </w:r>
      <w:r w:rsidR="009B0A70" w:rsidRPr="00B42814">
        <w:rPr>
          <w:rFonts w:ascii="Arial" w:hAnsi="Arial" w:cs="Arial"/>
          <w:b/>
          <w:sz w:val="28"/>
          <w:szCs w:val="28"/>
        </w:rPr>
        <w:t xml:space="preserve"> </w:t>
      </w:r>
      <w:r w:rsidR="006854BD" w:rsidRPr="00B42814">
        <w:rPr>
          <w:rFonts w:ascii="Arial" w:hAnsi="Arial" w:cs="Arial"/>
          <w:b/>
          <w:sz w:val="28"/>
          <w:szCs w:val="28"/>
        </w:rPr>
        <w:t>по</w:t>
      </w:r>
      <w:r w:rsidR="00240650" w:rsidRPr="00B42814">
        <w:rPr>
          <w:rFonts w:ascii="Arial" w:hAnsi="Arial" w:cs="Arial"/>
          <w:b/>
          <w:sz w:val="28"/>
          <w:szCs w:val="28"/>
        </w:rPr>
        <w:t>ложительно оцени</w:t>
      </w:r>
      <w:r w:rsidR="00026D4A" w:rsidRPr="00B42814">
        <w:rPr>
          <w:rFonts w:ascii="Arial" w:hAnsi="Arial" w:cs="Arial"/>
          <w:b/>
          <w:sz w:val="28"/>
          <w:szCs w:val="28"/>
        </w:rPr>
        <w:t>ли</w:t>
      </w:r>
      <w:r w:rsidR="00542938" w:rsidRPr="00B42814">
        <w:rPr>
          <w:rFonts w:ascii="Arial" w:hAnsi="Arial" w:cs="Arial"/>
          <w:b/>
          <w:sz w:val="28"/>
          <w:szCs w:val="28"/>
        </w:rPr>
        <w:t xml:space="preserve"> опыт</w:t>
      </w:r>
      <w:r w:rsidR="006854BD" w:rsidRPr="00B42814">
        <w:rPr>
          <w:rFonts w:ascii="Arial" w:hAnsi="Arial" w:cs="Arial"/>
          <w:b/>
          <w:sz w:val="28"/>
          <w:szCs w:val="28"/>
        </w:rPr>
        <w:t xml:space="preserve"> </w:t>
      </w:r>
      <w:r w:rsidR="00026D4A" w:rsidRPr="00B42814">
        <w:rPr>
          <w:rFonts w:ascii="Arial" w:hAnsi="Arial" w:cs="Arial"/>
          <w:b/>
          <w:sz w:val="28"/>
          <w:szCs w:val="28"/>
        </w:rPr>
        <w:t xml:space="preserve">региональных организаций МКП, Глобальных федераций, </w:t>
      </w:r>
      <w:r w:rsidR="008B4F7C" w:rsidRPr="00B42814">
        <w:rPr>
          <w:rFonts w:ascii="Arial" w:hAnsi="Arial" w:cs="Arial"/>
          <w:b/>
          <w:sz w:val="28"/>
          <w:szCs w:val="28"/>
        </w:rPr>
        <w:t>национальных профцентров и отраслевых профсоюзов</w:t>
      </w:r>
      <w:r w:rsidR="00542938" w:rsidRPr="00B42814">
        <w:rPr>
          <w:rFonts w:ascii="Arial" w:hAnsi="Arial" w:cs="Arial"/>
          <w:b/>
          <w:sz w:val="28"/>
          <w:szCs w:val="28"/>
        </w:rPr>
        <w:t>, добившихся</w:t>
      </w:r>
      <w:r w:rsidR="00EA69C1" w:rsidRPr="00B42814">
        <w:rPr>
          <w:rFonts w:ascii="Arial" w:hAnsi="Arial" w:cs="Arial"/>
          <w:b/>
          <w:sz w:val="28"/>
          <w:szCs w:val="28"/>
        </w:rPr>
        <w:t xml:space="preserve"> прогресса</w:t>
      </w:r>
      <w:r w:rsidR="006854BD" w:rsidRPr="00B42814">
        <w:rPr>
          <w:rFonts w:ascii="Arial" w:hAnsi="Arial" w:cs="Arial"/>
          <w:sz w:val="28"/>
          <w:szCs w:val="28"/>
        </w:rPr>
        <w:t xml:space="preserve"> </w:t>
      </w:r>
      <w:r w:rsidR="00EA69C1" w:rsidRPr="00B42814">
        <w:rPr>
          <w:rFonts w:ascii="Arial" w:hAnsi="Arial" w:cs="Arial"/>
          <w:sz w:val="28"/>
          <w:szCs w:val="28"/>
        </w:rPr>
        <w:t xml:space="preserve">в </w:t>
      </w:r>
      <w:r w:rsidR="006F522D" w:rsidRPr="00B42814">
        <w:rPr>
          <w:rFonts w:ascii="Arial" w:hAnsi="Arial" w:cs="Arial"/>
          <w:sz w:val="28"/>
          <w:szCs w:val="28"/>
        </w:rPr>
        <w:t>ратификации, имплементации и</w:t>
      </w:r>
      <w:r w:rsidR="00973517" w:rsidRPr="00B42814">
        <w:rPr>
          <w:rFonts w:ascii="Arial" w:hAnsi="Arial" w:cs="Arial"/>
          <w:sz w:val="28"/>
          <w:szCs w:val="28"/>
        </w:rPr>
        <w:t xml:space="preserve"> </w:t>
      </w:r>
      <w:r w:rsidR="006F522D" w:rsidRPr="00B42814">
        <w:rPr>
          <w:rFonts w:ascii="Arial" w:hAnsi="Arial" w:cs="Arial"/>
          <w:sz w:val="28"/>
          <w:szCs w:val="28"/>
        </w:rPr>
        <w:t>соблюдени</w:t>
      </w:r>
      <w:r w:rsidR="00EA69C1" w:rsidRPr="00B42814">
        <w:rPr>
          <w:rFonts w:ascii="Arial" w:hAnsi="Arial" w:cs="Arial"/>
          <w:sz w:val="28"/>
          <w:szCs w:val="28"/>
        </w:rPr>
        <w:t>и</w:t>
      </w:r>
      <w:r w:rsidR="006F522D" w:rsidRPr="00B42814">
        <w:rPr>
          <w:rFonts w:ascii="Arial" w:hAnsi="Arial" w:cs="Arial"/>
          <w:sz w:val="28"/>
          <w:szCs w:val="28"/>
        </w:rPr>
        <w:t xml:space="preserve"> международных трудовых </w:t>
      </w:r>
      <w:r w:rsidR="00973517" w:rsidRPr="00B42814">
        <w:rPr>
          <w:rFonts w:ascii="Arial" w:hAnsi="Arial" w:cs="Arial"/>
          <w:sz w:val="28"/>
          <w:szCs w:val="28"/>
        </w:rPr>
        <w:t>норм, максимального использования институтов трехстороннего социального диалога для защиты прав и интересов трудящихся.</w:t>
      </w:r>
    </w:p>
    <w:p w:rsidR="00081457" w:rsidRPr="00B42814" w:rsidRDefault="00081457" w:rsidP="001A7303">
      <w:pPr>
        <w:shd w:val="clear" w:color="auto" w:fill="FFFFFF"/>
        <w:spacing w:after="80" w:line="250" w:lineRule="auto"/>
        <w:ind w:firstLine="567"/>
        <w:jc w:val="both"/>
        <w:rPr>
          <w:rFonts w:ascii="Arial" w:hAnsi="Arial" w:cs="Arial"/>
          <w:sz w:val="28"/>
          <w:szCs w:val="28"/>
        </w:rPr>
      </w:pPr>
      <w:r w:rsidRPr="00B42814">
        <w:rPr>
          <w:rFonts w:ascii="Arial" w:hAnsi="Arial" w:cs="Arial"/>
          <w:sz w:val="28"/>
          <w:szCs w:val="28"/>
        </w:rPr>
        <w:t xml:space="preserve">В частности участники </w:t>
      </w:r>
      <w:r w:rsidR="009762BF" w:rsidRPr="00B42814">
        <w:rPr>
          <w:rFonts w:ascii="Arial" w:hAnsi="Arial" w:cs="Arial"/>
          <w:sz w:val="28"/>
          <w:szCs w:val="28"/>
        </w:rPr>
        <w:t>Международной конференции</w:t>
      </w:r>
      <w:r w:rsidR="001A7303" w:rsidRPr="00B42814">
        <w:rPr>
          <w:rFonts w:ascii="Arial" w:hAnsi="Arial" w:cs="Arial"/>
          <w:sz w:val="28"/>
          <w:szCs w:val="28"/>
        </w:rPr>
        <w:t>, среди прочего</w:t>
      </w:r>
      <w:r w:rsidR="0058212A" w:rsidRPr="00B42814">
        <w:rPr>
          <w:rFonts w:ascii="Arial" w:hAnsi="Arial" w:cs="Arial"/>
          <w:sz w:val="28"/>
          <w:szCs w:val="28"/>
        </w:rPr>
        <w:t>,</w:t>
      </w:r>
      <w:r w:rsidRPr="00B42814">
        <w:rPr>
          <w:rFonts w:ascii="Arial" w:hAnsi="Arial" w:cs="Arial"/>
          <w:sz w:val="28"/>
          <w:szCs w:val="28"/>
        </w:rPr>
        <w:t xml:space="preserve"> приветствовали</w:t>
      </w:r>
      <w:r w:rsidR="009762BF" w:rsidRPr="00B42814">
        <w:rPr>
          <w:rFonts w:ascii="Arial" w:hAnsi="Arial" w:cs="Arial"/>
          <w:sz w:val="28"/>
          <w:szCs w:val="28"/>
        </w:rPr>
        <w:t xml:space="preserve"> информацию</w:t>
      </w:r>
      <w:r w:rsidRPr="00B42814">
        <w:rPr>
          <w:rFonts w:ascii="Arial" w:hAnsi="Arial" w:cs="Arial"/>
          <w:sz w:val="28"/>
          <w:szCs w:val="28"/>
        </w:rPr>
        <w:t>:</w:t>
      </w:r>
    </w:p>
    <w:p w:rsidR="00081457" w:rsidRPr="00B42814" w:rsidRDefault="009762BF" w:rsidP="002D3D91">
      <w:pPr>
        <w:pStyle w:val="rvps1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rFonts w:ascii="Arial" w:hAnsi="Arial" w:cs="Arial"/>
          <w:color w:val="000000"/>
          <w:sz w:val="21"/>
          <w:szCs w:val="21"/>
        </w:rPr>
      </w:pPr>
      <w:r w:rsidRPr="00B42814">
        <w:rPr>
          <w:rFonts w:ascii="Arial" w:hAnsi="Arial" w:cs="Arial"/>
          <w:sz w:val="28"/>
          <w:szCs w:val="28"/>
        </w:rPr>
        <w:t>о р</w:t>
      </w:r>
      <w:r w:rsidR="00081457" w:rsidRPr="00B42814">
        <w:rPr>
          <w:rFonts w:ascii="Arial" w:hAnsi="Arial" w:cs="Arial"/>
          <w:sz w:val="28"/>
          <w:szCs w:val="28"/>
        </w:rPr>
        <w:t>атификаци</w:t>
      </w:r>
      <w:r w:rsidRPr="00B42814">
        <w:rPr>
          <w:rFonts w:ascii="Arial" w:hAnsi="Arial" w:cs="Arial"/>
          <w:sz w:val="28"/>
          <w:szCs w:val="28"/>
        </w:rPr>
        <w:t>и</w:t>
      </w:r>
      <w:r w:rsidR="00081457" w:rsidRPr="00B42814">
        <w:rPr>
          <w:rFonts w:ascii="Arial" w:hAnsi="Arial" w:cs="Arial"/>
          <w:sz w:val="28"/>
          <w:szCs w:val="28"/>
        </w:rPr>
        <w:t xml:space="preserve"> </w:t>
      </w:r>
      <w:r w:rsidR="00D86FAE" w:rsidRPr="00B42814">
        <w:rPr>
          <w:rFonts w:ascii="Arial" w:hAnsi="Arial" w:cs="Arial"/>
          <w:sz w:val="28"/>
          <w:szCs w:val="28"/>
        </w:rPr>
        <w:t xml:space="preserve">Парламентом </w:t>
      </w:r>
      <w:r w:rsidR="00081457" w:rsidRPr="00B42814">
        <w:rPr>
          <w:rFonts w:ascii="Arial" w:hAnsi="Arial" w:cs="Arial"/>
          <w:sz w:val="28"/>
          <w:szCs w:val="28"/>
        </w:rPr>
        <w:t>Казахстан</w:t>
      </w:r>
      <w:r w:rsidR="00D86FAE" w:rsidRPr="00B42814">
        <w:rPr>
          <w:rFonts w:ascii="Arial" w:hAnsi="Arial" w:cs="Arial"/>
          <w:sz w:val="28"/>
          <w:szCs w:val="28"/>
        </w:rPr>
        <w:t>а</w:t>
      </w:r>
      <w:r w:rsidR="00081457" w:rsidRPr="00B42814">
        <w:rPr>
          <w:rFonts w:ascii="Arial" w:hAnsi="Arial" w:cs="Arial"/>
          <w:sz w:val="28"/>
          <w:szCs w:val="28"/>
        </w:rPr>
        <w:t xml:space="preserve"> Конвенции 131 </w:t>
      </w:r>
      <w:r w:rsidR="00081457" w:rsidRPr="00B42814">
        <w:rPr>
          <w:rStyle w:val="rvts7"/>
          <w:rFonts w:ascii="Arial" w:hAnsi="Arial" w:cs="Arial"/>
          <w:bCs/>
          <w:color w:val="000000"/>
          <w:sz w:val="28"/>
          <w:szCs w:val="28"/>
        </w:rPr>
        <w:t>об установлении минимальной</w:t>
      </w:r>
      <w:r w:rsidR="00081457" w:rsidRPr="00B42814">
        <w:rPr>
          <w:rFonts w:ascii="Arial" w:hAnsi="Arial" w:cs="Arial"/>
          <w:color w:val="000000"/>
          <w:sz w:val="21"/>
          <w:szCs w:val="21"/>
        </w:rPr>
        <w:t xml:space="preserve"> </w:t>
      </w:r>
      <w:r w:rsidR="00081457" w:rsidRPr="00B42814">
        <w:rPr>
          <w:rStyle w:val="rvts7"/>
          <w:rFonts w:ascii="Arial" w:hAnsi="Arial" w:cs="Arial"/>
          <w:bCs/>
          <w:color w:val="000000"/>
          <w:sz w:val="28"/>
          <w:szCs w:val="28"/>
        </w:rPr>
        <w:t>заработной платы с особым учетом</w:t>
      </w:r>
      <w:r w:rsidR="00081457" w:rsidRPr="00B42814">
        <w:rPr>
          <w:rFonts w:ascii="Arial" w:hAnsi="Arial" w:cs="Arial"/>
          <w:color w:val="000000"/>
          <w:sz w:val="21"/>
          <w:szCs w:val="21"/>
        </w:rPr>
        <w:t xml:space="preserve"> </w:t>
      </w:r>
      <w:r w:rsidR="00081457" w:rsidRPr="00B42814">
        <w:rPr>
          <w:rStyle w:val="rvts7"/>
          <w:rFonts w:ascii="Arial" w:hAnsi="Arial" w:cs="Arial"/>
          <w:bCs/>
          <w:color w:val="000000"/>
          <w:sz w:val="28"/>
          <w:szCs w:val="28"/>
        </w:rPr>
        <w:t>развивающихся стран</w:t>
      </w:r>
      <w:r w:rsidR="001A7303" w:rsidRPr="00B42814">
        <w:rPr>
          <w:rStyle w:val="rvts7"/>
          <w:rFonts w:ascii="Arial" w:hAnsi="Arial" w:cs="Arial"/>
          <w:bCs/>
          <w:color w:val="000000"/>
          <w:sz w:val="28"/>
          <w:szCs w:val="28"/>
        </w:rPr>
        <w:t>;</w:t>
      </w:r>
    </w:p>
    <w:p w:rsidR="00081457" w:rsidRPr="00B42814" w:rsidRDefault="009762BF" w:rsidP="002D3D91">
      <w:pPr>
        <w:pStyle w:val="aa"/>
        <w:numPr>
          <w:ilvl w:val="0"/>
          <w:numId w:val="9"/>
        </w:numPr>
        <w:shd w:val="clear" w:color="auto" w:fill="FFFFFF"/>
        <w:spacing w:after="80" w:line="250" w:lineRule="auto"/>
        <w:ind w:left="0" w:firstLine="567"/>
        <w:jc w:val="both"/>
        <w:rPr>
          <w:rFonts w:ascii="Arial" w:hAnsi="Arial" w:cs="Arial"/>
          <w:sz w:val="28"/>
          <w:szCs w:val="28"/>
        </w:rPr>
      </w:pPr>
      <w:r w:rsidRPr="00B42814">
        <w:rPr>
          <w:rFonts w:ascii="Arial" w:hAnsi="Arial" w:cs="Arial"/>
          <w:sz w:val="28"/>
          <w:szCs w:val="28"/>
        </w:rPr>
        <w:t>о р</w:t>
      </w:r>
      <w:r w:rsidR="00081457" w:rsidRPr="00B42814">
        <w:rPr>
          <w:rFonts w:ascii="Arial" w:hAnsi="Arial" w:cs="Arial"/>
          <w:sz w:val="28"/>
          <w:szCs w:val="28"/>
        </w:rPr>
        <w:t>атификаци</w:t>
      </w:r>
      <w:r w:rsidRPr="00B42814">
        <w:rPr>
          <w:rFonts w:ascii="Arial" w:hAnsi="Arial" w:cs="Arial"/>
          <w:sz w:val="28"/>
          <w:szCs w:val="28"/>
        </w:rPr>
        <w:t>и</w:t>
      </w:r>
      <w:r w:rsidR="00081457" w:rsidRPr="00B42814">
        <w:rPr>
          <w:rFonts w:ascii="Arial" w:hAnsi="Arial" w:cs="Arial"/>
          <w:sz w:val="28"/>
          <w:szCs w:val="28"/>
        </w:rPr>
        <w:t xml:space="preserve"> </w:t>
      </w:r>
      <w:r w:rsidR="00D86FAE" w:rsidRPr="00B42814">
        <w:rPr>
          <w:rFonts w:ascii="Arial" w:hAnsi="Arial" w:cs="Arial"/>
          <w:sz w:val="28"/>
          <w:szCs w:val="28"/>
        </w:rPr>
        <w:t xml:space="preserve">Парламентом </w:t>
      </w:r>
      <w:r w:rsidR="00081457" w:rsidRPr="00B42814">
        <w:rPr>
          <w:rFonts w:ascii="Arial" w:hAnsi="Arial" w:cs="Arial"/>
          <w:sz w:val="28"/>
          <w:szCs w:val="28"/>
        </w:rPr>
        <w:t>Армени</w:t>
      </w:r>
      <w:r w:rsidR="00D86FAE" w:rsidRPr="00B42814">
        <w:rPr>
          <w:rFonts w:ascii="Arial" w:hAnsi="Arial" w:cs="Arial"/>
          <w:sz w:val="28"/>
          <w:szCs w:val="28"/>
        </w:rPr>
        <w:t>и</w:t>
      </w:r>
      <w:r w:rsidR="00081457" w:rsidRPr="00B42814">
        <w:rPr>
          <w:rFonts w:ascii="Arial" w:hAnsi="Arial" w:cs="Arial"/>
          <w:sz w:val="28"/>
          <w:szCs w:val="28"/>
        </w:rPr>
        <w:t xml:space="preserve"> Конвенции 190 об искоренении насилия и домогательств в сфере труда</w:t>
      </w:r>
      <w:r w:rsidR="001A7303" w:rsidRPr="00B42814">
        <w:rPr>
          <w:rFonts w:ascii="Arial" w:hAnsi="Arial" w:cs="Arial"/>
          <w:sz w:val="28"/>
          <w:szCs w:val="28"/>
        </w:rPr>
        <w:t>;</w:t>
      </w:r>
    </w:p>
    <w:p w:rsidR="009762BF" w:rsidRPr="00B42814" w:rsidRDefault="009762BF" w:rsidP="002D3D91">
      <w:pPr>
        <w:pStyle w:val="aa"/>
        <w:numPr>
          <w:ilvl w:val="0"/>
          <w:numId w:val="9"/>
        </w:numPr>
        <w:shd w:val="clear" w:color="auto" w:fill="FFFFFF"/>
        <w:spacing w:after="80" w:line="250" w:lineRule="auto"/>
        <w:ind w:left="0" w:firstLine="567"/>
        <w:jc w:val="both"/>
        <w:rPr>
          <w:rFonts w:ascii="Arial" w:hAnsi="Arial" w:cs="Arial"/>
          <w:sz w:val="28"/>
          <w:szCs w:val="28"/>
        </w:rPr>
      </w:pPr>
      <w:r w:rsidRPr="00B42814">
        <w:rPr>
          <w:rFonts w:ascii="Arial" w:hAnsi="Arial" w:cs="Arial"/>
          <w:sz w:val="28"/>
          <w:szCs w:val="28"/>
        </w:rPr>
        <w:t>о принятии законодательных актов Республики Узбекистан</w:t>
      </w:r>
      <w:r w:rsidR="001A7303" w:rsidRPr="00B42814">
        <w:rPr>
          <w:rFonts w:ascii="Arial" w:hAnsi="Arial" w:cs="Arial"/>
          <w:sz w:val="28"/>
          <w:szCs w:val="28"/>
        </w:rPr>
        <w:t xml:space="preserve">, направленных на </w:t>
      </w:r>
      <w:r w:rsidR="001E66F2" w:rsidRPr="00B42814">
        <w:rPr>
          <w:rFonts w:ascii="Arial" w:hAnsi="Arial" w:cs="Arial"/>
          <w:sz w:val="28"/>
          <w:szCs w:val="28"/>
        </w:rPr>
        <w:t>достижение</w:t>
      </w:r>
      <w:r w:rsidR="001A7303" w:rsidRPr="00B42814">
        <w:rPr>
          <w:rFonts w:ascii="Arial" w:hAnsi="Arial" w:cs="Arial"/>
          <w:sz w:val="28"/>
          <w:szCs w:val="28"/>
        </w:rPr>
        <w:t xml:space="preserve"> </w:t>
      </w:r>
      <w:r w:rsidRPr="00B42814">
        <w:rPr>
          <w:rFonts w:ascii="Arial" w:hAnsi="Arial" w:cs="Arial"/>
          <w:sz w:val="28"/>
          <w:szCs w:val="28"/>
        </w:rPr>
        <w:t>наиболее полного соответствия Конвенции 87 о свободе объединений и защите права на объединение в профсоюзы</w:t>
      </w:r>
      <w:r w:rsidR="00D86FAE" w:rsidRPr="00B42814">
        <w:rPr>
          <w:rFonts w:ascii="Arial" w:hAnsi="Arial" w:cs="Arial"/>
          <w:sz w:val="28"/>
          <w:szCs w:val="28"/>
        </w:rPr>
        <w:t>, в том числе права на забастовку</w:t>
      </w:r>
      <w:r w:rsidR="001A7303" w:rsidRPr="00B42814">
        <w:rPr>
          <w:rFonts w:ascii="Arial" w:hAnsi="Arial" w:cs="Arial"/>
          <w:sz w:val="28"/>
          <w:szCs w:val="28"/>
        </w:rPr>
        <w:t>;</w:t>
      </w:r>
    </w:p>
    <w:p w:rsidR="009762BF" w:rsidRPr="00B42814" w:rsidRDefault="00491489" w:rsidP="002D3D91">
      <w:pPr>
        <w:pStyle w:val="aa"/>
        <w:numPr>
          <w:ilvl w:val="0"/>
          <w:numId w:val="9"/>
        </w:numPr>
        <w:shd w:val="clear" w:color="auto" w:fill="FFFFFF"/>
        <w:spacing w:after="80" w:line="250" w:lineRule="auto"/>
        <w:ind w:left="0" w:firstLine="567"/>
        <w:jc w:val="both"/>
        <w:rPr>
          <w:rFonts w:ascii="Arial" w:hAnsi="Arial" w:cs="Arial"/>
          <w:sz w:val="28"/>
          <w:szCs w:val="28"/>
        </w:rPr>
      </w:pPr>
      <w:r w:rsidRPr="00B42814">
        <w:rPr>
          <w:rFonts w:ascii="Arial" w:hAnsi="Arial" w:cs="Arial"/>
          <w:sz w:val="28"/>
          <w:szCs w:val="28"/>
        </w:rPr>
        <w:t xml:space="preserve">о </w:t>
      </w:r>
      <w:r w:rsidR="009762BF" w:rsidRPr="00B42814">
        <w:rPr>
          <w:rFonts w:ascii="Arial" w:hAnsi="Arial" w:cs="Arial"/>
          <w:sz w:val="28"/>
          <w:szCs w:val="28"/>
        </w:rPr>
        <w:t>законодательны</w:t>
      </w:r>
      <w:r w:rsidRPr="00B42814">
        <w:rPr>
          <w:rFonts w:ascii="Arial" w:hAnsi="Arial" w:cs="Arial"/>
          <w:sz w:val="28"/>
          <w:szCs w:val="28"/>
        </w:rPr>
        <w:t>х</w:t>
      </w:r>
      <w:r w:rsidR="009762BF" w:rsidRPr="00B42814">
        <w:rPr>
          <w:rFonts w:ascii="Arial" w:hAnsi="Arial" w:cs="Arial"/>
          <w:sz w:val="28"/>
          <w:szCs w:val="28"/>
        </w:rPr>
        <w:t xml:space="preserve"> мер</w:t>
      </w:r>
      <w:r w:rsidRPr="00B42814">
        <w:rPr>
          <w:rFonts w:ascii="Arial" w:hAnsi="Arial" w:cs="Arial"/>
          <w:sz w:val="28"/>
          <w:szCs w:val="28"/>
        </w:rPr>
        <w:t>ах</w:t>
      </w:r>
      <w:r w:rsidR="009762BF" w:rsidRPr="00B42814">
        <w:rPr>
          <w:rFonts w:ascii="Arial" w:hAnsi="Arial" w:cs="Arial"/>
          <w:sz w:val="28"/>
          <w:szCs w:val="28"/>
        </w:rPr>
        <w:t xml:space="preserve"> по криминализации нарушения прав профсоюзов в Болгарии</w:t>
      </w:r>
      <w:r w:rsidR="001A7303" w:rsidRPr="00B42814">
        <w:rPr>
          <w:rFonts w:ascii="Arial" w:hAnsi="Arial" w:cs="Arial"/>
          <w:sz w:val="28"/>
          <w:szCs w:val="28"/>
        </w:rPr>
        <w:t>.</w:t>
      </w:r>
    </w:p>
    <w:p w:rsidR="00BA515E" w:rsidRPr="00B42814" w:rsidRDefault="00B5112A" w:rsidP="00BA515E">
      <w:pPr>
        <w:spacing w:after="80" w:line="250" w:lineRule="auto"/>
        <w:ind w:firstLine="567"/>
        <w:jc w:val="both"/>
        <w:rPr>
          <w:rFonts w:ascii="Arial" w:hAnsi="Arial" w:cs="Arial"/>
          <w:b/>
          <w:sz w:val="28"/>
          <w:szCs w:val="28"/>
        </w:rPr>
      </w:pPr>
      <w:r w:rsidRPr="00B42814">
        <w:rPr>
          <w:rFonts w:ascii="Arial" w:eastAsia="Times New Roman" w:hAnsi="Arial" w:cs="Arial"/>
          <w:b/>
          <w:sz w:val="28"/>
          <w:szCs w:val="28"/>
        </w:rPr>
        <w:t>19. </w:t>
      </w:r>
      <w:r w:rsidR="00BA515E" w:rsidRPr="00B42814">
        <w:rPr>
          <w:rFonts w:ascii="Arial" w:hAnsi="Arial" w:cs="Arial"/>
          <w:b/>
          <w:sz w:val="28"/>
          <w:szCs w:val="28"/>
        </w:rPr>
        <w:t xml:space="preserve">Миссия МОТ заключается в содействии правам работников путём разработки международных трудовых норм, устанавливающих минимальные требования к условиям труда и мерам защиты </w:t>
      </w:r>
      <w:r w:rsidR="0058212A" w:rsidRPr="00B42814">
        <w:rPr>
          <w:rFonts w:ascii="Arial" w:hAnsi="Arial" w:cs="Arial"/>
          <w:b/>
          <w:sz w:val="28"/>
          <w:szCs w:val="28"/>
        </w:rPr>
        <w:t xml:space="preserve">социально-трудовых </w:t>
      </w:r>
      <w:r w:rsidR="00BA515E" w:rsidRPr="00B42814">
        <w:rPr>
          <w:rFonts w:ascii="Arial" w:hAnsi="Arial" w:cs="Arial"/>
          <w:b/>
          <w:sz w:val="28"/>
          <w:szCs w:val="28"/>
        </w:rPr>
        <w:t>прав человека во всём мире.</w:t>
      </w:r>
    </w:p>
    <w:p w:rsidR="009A4F7F" w:rsidRPr="00B42814" w:rsidRDefault="00240650" w:rsidP="00BD44A9">
      <w:pPr>
        <w:keepLines/>
        <w:spacing w:after="80" w:line="250" w:lineRule="auto"/>
        <w:ind w:firstLine="567"/>
        <w:jc w:val="both"/>
        <w:rPr>
          <w:rFonts w:ascii="Arial" w:hAnsi="Arial" w:cs="Arial"/>
          <w:sz w:val="28"/>
          <w:szCs w:val="28"/>
        </w:rPr>
      </w:pPr>
      <w:r w:rsidRPr="00B42814">
        <w:rPr>
          <w:rFonts w:ascii="Arial" w:eastAsia="Times New Roman" w:hAnsi="Arial" w:cs="Arial"/>
          <w:b/>
          <w:sz w:val="28"/>
          <w:szCs w:val="28"/>
        </w:rPr>
        <w:lastRenderedPageBreak/>
        <w:t>Международная к</w:t>
      </w:r>
      <w:r w:rsidR="009A4F7F" w:rsidRPr="00B42814">
        <w:rPr>
          <w:rFonts w:ascii="Arial" w:eastAsia="Times New Roman" w:hAnsi="Arial" w:cs="Arial"/>
          <w:b/>
          <w:sz w:val="28"/>
          <w:szCs w:val="28"/>
        </w:rPr>
        <w:t>онференция</w:t>
      </w:r>
      <w:r w:rsidR="009A4F7F" w:rsidRPr="00B42814">
        <w:rPr>
          <w:rFonts w:ascii="Arial" w:hAnsi="Arial" w:cs="Arial"/>
          <w:b/>
          <w:sz w:val="28"/>
          <w:szCs w:val="28"/>
        </w:rPr>
        <w:t xml:space="preserve"> </w:t>
      </w:r>
      <w:r w:rsidRPr="00B42814">
        <w:rPr>
          <w:rFonts w:ascii="Arial" w:hAnsi="Arial" w:cs="Arial"/>
          <w:b/>
          <w:sz w:val="28"/>
          <w:szCs w:val="28"/>
        </w:rPr>
        <w:t xml:space="preserve">высоко оценивает </w:t>
      </w:r>
      <w:r w:rsidR="00C4113A" w:rsidRPr="00B42814">
        <w:rPr>
          <w:rFonts w:ascii="Arial" w:hAnsi="Arial" w:cs="Arial"/>
          <w:b/>
          <w:sz w:val="28"/>
          <w:szCs w:val="28"/>
        </w:rPr>
        <w:t>потенциал</w:t>
      </w:r>
      <w:r w:rsidR="00516BBB" w:rsidRPr="00B42814">
        <w:rPr>
          <w:rFonts w:ascii="Arial" w:hAnsi="Arial" w:cs="Arial"/>
          <w:b/>
          <w:sz w:val="28"/>
          <w:szCs w:val="28"/>
        </w:rPr>
        <w:t xml:space="preserve"> </w:t>
      </w:r>
      <w:r w:rsidRPr="00B42814">
        <w:rPr>
          <w:rFonts w:ascii="Arial" w:hAnsi="Arial" w:cs="Arial"/>
          <w:b/>
          <w:sz w:val="28"/>
          <w:szCs w:val="28"/>
        </w:rPr>
        <w:t>МОТ</w:t>
      </w:r>
      <w:r w:rsidR="009A4F7F" w:rsidRPr="00B42814">
        <w:rPr>
          <w:rFonts w:ascii="Arial" w:hAnsi="Arial" w:cs="Arial"/>
          <w:b/>
          <w:sz w:val="28"/>
          <w:szCs w:val="28"/>
        </w:rPr>
        <w:t xml:space="preserve"> </w:t>
      </w:r>
      <w:r w:rsidR="00C4113A" w:rsidRPr="00B42814">
        <w:rPr>
          <w:rFonts w:ascii="Arial" w:hAnsi="Arial" w:cs="Arial"/>
          <w:b/>
          <w:sz w:val="28"/>
          <w:szCs w:val="28"/>
        </w:rPr>
        <w:t>в реализации задач, определенных Филадельфийской декларацией</w:t>
      </w:r>
      <w:r w:rsidR="00C358FF" w:rsidRPr="00B42814">
        <w:rPr>
          <w:rFonts w:ascii="Arial" w:hAnsi="Arial" w:cs="Arial"/>
          <w:b/>
          <w:sz w:val="28"/>
          <w:szCs w:val="28"/>
        </w:rPr>
        <w:t>, а также</w:t>
      </w:r>
      <w:r w:rsidR="00C4113A" w:rsidRPr="00B42814">
        <w:rPr>
          <w:rFonts w:ascii="Arial" w:hAnsi="Arial" w:cs="Arial"/>
          <w:b/>
          <w:sz w:val="28"/>
          <w:szCs w:val="28"/>
        </w:rPr>
        <w:t xml:space="preserve"> конструктивное</w:t>
      </w:r>
      <w:r w:rsidRPr="00B42814">
        <w:rPr>
          <w:rFonts w:ascii="Arial" w:hAnsi="Arial" w:cs="Arial"/>
          <w:sz w:val="28"/>
          <w:szCs w:val="28"/>
        </w:rPr>
        <w:t xml:space="preserve"> взаимодействие </w:t>
      </w:r>
      <w:r w:rsidR="00973517" w:rsidRPr="00B42814">
        <w:rPr>
          <w:rFonts w:ascii="Arial" w:hAnsi="Arial" w:cs="Arial"/>
          <w:sz w:val="28"/>
          <w:szCs w:val="28"/>
        </w:rPr>
        <w:t xml:space="preserve">МОТ </w:t>
      </w:r>
      <w:proofErr w:type="gramStart"/>
      <w:r w:rsidRPr="00B42814">
        <w:rPr>
          <w:rFonts w:ascii="Arial" w:hAnsi="Arial" w:cs="Arial"/>
          <w:sz w:val="28"/>
          <w:szCs w:val="28"/>
        </w:rPr>
        <w:t xml:space="preserve">с </w:t>
      </w:r>
      <w:r w:rsidR="00973517" w:rsidRPr="00B42814">
        <w:rPr>
          <w:rFonts w:ascii="Arial" w:hAnsi="Arial" w:cs="Arial"/>
          <w:sz w:val="28"/>
          <w:szCs w:val="28"/>
        </w:rPr>
        <w:t> </w:t>
      </w:r>
      <w:r w:rsidRPr="00B42814">
        <w:rPr>
          <w:rFonts w:ascii="Arial" w:hAnsi="Arial" w:cs="Arial"/>
          <w:sz w:val="28"/>
          <w:szCs w:val="28"/>
        </w:rPr>
        <w:t>Правительств</w:t>
      </w:r>
      <w:r w:rsidR="00C5512A" w:rsidRPr="00B42814">
        <w:rPr>
          <w:rFonts w:ascii="Arial" w:hAnsi="Arial" w:cs="Arial"/>
          <w:sz w:val="28"/>
          <w:szCs w:val="28"/>
        </w:rPr>
        <w:t>ами</w:t>
      </w:r>
      <w:proofErr w:type="gramEnd"/>
      <w:r w:rsidR="00C5512A" w:rsidRPr="00B42814">
        <w:rPr>
          <w:rFonts w:ascii="Arial" w:hAnsi="Arial" w:cs="Arial"/>
          <w:sz w:val="28"/>
          <w:szCs w:val="28"/>
        </w:rPr>
        <w:t>, организациями работников и  </w:t>
      </w:r>
      <w:r w:rsidRPr="00B42814">
        <w:rPr>
          <w:rFonts w:ascii="Arial" w:hAnsi="Arial" w:cs="Arial"/>
          <w:sz w:val="28"/>
          <w:szCs w:val="28"/>
        </w:rPr>
        <w:t>работодателей в целях разработки и осущ</w:t>
      </w:r>
      <w:r w:rsidR="00C5512A" w:rsidRPr="00B42814">
        <w:rPr>
          <w:rFonts w:ascii="Arial" w:hAnsi="Arial" w:cs="Arial"/>
          <w:sz w:val="28"/>
          <w:szCs w:val="28"/>
        </w:rPr>
        <w:t>ествления стратегий, программ и  </w:t>
      </w:r>
      <w:r w:rsidRPr="00B42814">
        <w:rPr>
          <w:rFonts w:ascii="Arial" w:hAnsi="Arial" w:cs="Arial"/>
          <w:sz w:val="28"/>
          <w:szCs w:val="28"/>
        </w:rPr>
        <w:t>мер по защите трудовых прав граждан.</w:t>
      </w:r>
    </w:p>
    <w:p w:rsidR="00D86FAE" w:rsidRPr="00B42814" w:rsidRDefault="00D86FAE" w:rsidP="00D86FAE">
      <w:pPr>
        <w:spacing w:after="80" w:line="250" w:lineRule="auto"/>
        <w:ind w:firstLine="567"/>
        <w:jc w:val="both"/>
        <w:rPr>
          <w:rFonts w:ascii="Arial" w:hAnsi="Arial" w:cs="Arial"/>
          <w:sz w:val="28"/>
          <w:szCs w:val="28"/>
        </w:rPr>
      </w:pPr>
      <w:r w:rsidRPr="00B42814">
        <w:rPr>
          <w:rFonts w:ascii="Arial" w:hAnsi="Arial" w:cs="Arial"/>
          <w:b/>
          <w:bCs/>
          <w:sz w:val="28"/>
          <w:szCs w:val="28"/>
        </w:rPr>
        <w:t>Основополагающие права и свободы – создают необходимые базовые условия для реализации принципов достойного труда и социальной справедливости</w:t>
      </w:r>
      <w:r w:rsidRPr="00B42814">
        <w:rPr>
          <w:rFonts w:ascii="Arial" w:hAnsi="Arial" w:cs="Arial"/>
          <w:sz w:val="28"/>
          <w:szCs w:val="28"/>
        </w:rPr>
        <w:t xml:space="preserve">. Жизнь и здоровье, свобода объединения, выражения и коллективного действия, гарантии от дискриминации, принуждения и произвола, право на детство и становление личности – в сфере трудовых отношений зафиксированы в ключевых 10 конвенциях, исполнение которых обязательно даже для </w:t>
      </w:r>
      <w:proofErr w:type="spellStart"/>
      <w:r w:rsidRPr="00B42814">
        <w:rPr>
          <w:rFonts w:ascii="Arial" w:hAnsi="Arial" w:cs="Arial"/>
          <w:sz w:val="28"/>
          <w:szCs w:val="28"/>
        </w:rPr>
        <w:t>нератифицировавших</w:t>
      </w:r>
      <w:proofErr w:type="spellEnd"/>
      <w:r w:rsidRPr="00B42814">
        <w:rPr>
          <w:rFonts w:ascii="Arial" w:hAnsi="Arial" w:cs="Arial"/>
          <w:sz w:val="28"/>
          <w:szCs w:val="28"/>
        </w:rPr>
        <w:t xml:space="preserve"> их стран. </w:t>
      </w:r>
    </w:p>
    <w:p w:rsidR="00D86FAE" w:rsidRPr="00B42814" w:rsidRDefault="00D86FAE" w:rsidP="00D86FAE">
      <w:pPr>
        <w:spacing w:after="80" w:line="250" w:lineRule="auto"/>
        <w:ind w:firstLine="567"/>
        <w:jc w:val="both"/>
        <w:rPr>
          <w:rFonts w:ascii="Arial" w:hAnsi="Arial" w:cs="Arial"/>
          <w:b/>
          <w:bCs/>
          <w:sz w:val="28"/>
          <w:szCs w:val="28"/>
        </w:rPr>
      </w:pPr>
      <w:r w:rsidRPr="00B42814">
        <w:rPr>
          <w:rFonts w:ascii="Arial" w:hAnsi="Arial" w:cs="Arial"/>
          <w:b/>
          <w:bCs/>
          <w:sz w:val="28"/>
          <w:szCs w:val="28"/>
        </w:rPr>
        <w:t>При уважении свободы объединения именно профсоюзы являются двигателем достойного труда</w:t>
      </w:r>
      <w:r w:rsidRPr="00B42814">
        <w:rPr>
          <w:rFonts w:ascii="Arial" w:hAnsi="Arial" w:cs="Arial"/>
          <w:sz w:val="28"/>
          <w:szCs w:val="28"/>
        </w:rPr>
        <w:t>, а если свободы объединения нет, то труд не может быть достойным</w:t>
      </w:r>
      <w:r w:rsidRPr="00B42814">
        <w:rPr>
          <w:rFonts w:ascii="Arial" w:hAnsi="Arial" w:cs="Arial"/>
          <w:b/>
          <w:bCs/>
          <w:sz w:val="28"/>
          <w:szCs w:val="28"/>
        </w:rPr>
        <w:t xml:space="preserve"> </w:t>
      </w:r>
    </w:p>
    <w:p w:rsidR="00D86FAE" w:rsidRPr="00B42814" w:rsidRDefault="00D86FAE" w:rsidP="00D86FAE">
      <w:pPr>
        <w:spacing w:after="80" w:line="250" w:lineRule="auto"/>
        <w:ind w:firstLine="567"/>
        <w:jc w:val="both"/>
        <w:rPr>
          <w:rFonts w:ascii="Arial" w:hAnsi="Arial" w:cs="Arial"/>
          <w:sz w:val="28"/>
          <w:szCs w:val="28"/>
        </w:rPr>
      </w:pPr>
      <w:r w:rsidRPr="00B42814">
        <w:rPr>
          <w:rFonts w:ascii="Arial" w:hAnsi="Arial" w:cs="Arial"/>
          <w:b/>
          <w:bCs/>
          <w:sz w:val="28"/>
          <w:szCs w:val="28"/>
        </w:rPr>
        <w:t xml:space="preserve">Международные трудовые нормы – это только минимальные рамки и гарантии. Через коллективные представительство, переговоры и действие профсоюзы добиваются сбалансированного развития, должного распределения доходов и реализации интересов широких слоев населения, содействуют воплощению принципа социальной справедливости, заложенного </w:t>
      </w:r>
      <w:proofErr w:type="gramStart"/>
      <w:r w:rsidRPr="00B42814">
        <w:rPr>
          <w:rFonts w:ascii="Arial" w:hAnsi="Arial" w:cs="Arial"/>
          <w:b/>
          <w:bCs/>
          <w:sz w:val="28"/>
          <w:szCs w:val="28"/>
        </w:rPr>
        <w:t>в уставе</w:t>
      </w:r>
      <w:proofErr w:type="gramEnd"/>
      <w:r w:rsidRPr="00B42814">
        <w:rPr>
          <w:rFonts w:ascii="Arial" w:hAnsi="Arial" w:cs="Arial"/>
          <w:b/>
          <w:bCs/>
          <w:sz w:val="28"/>
          <w:szCs w:val="28"/>
        </w:rPr>
        <w:t xml:space="preserve"> МОТ, в жизнь.</w:t>
      </w:r>
    </w:p>
    <w:p w:rsidR="00EE1654" w:rsidRPr="00B42814" w:rsidRDefault="00B5112A" w:rsidP="00B5112A">
      <w:pPr>
        <w:spacing w:after="80" w:line="250" w:lineRule="auto"/>
        <w:ind w:firstLine="567"/>
        <w:jc w:val="both"/>
        <w:rPr>
          <w:rFonts w:ascii="Arial" w:hAnsi="Arial" w:cs="Arial"/>
          <w:sz w:val="28"/>
          <w:szCs w:val="28"/>
        </w:rPr>
      </w:pPr>
      <w:r w:rsidRPr="00B42814">
        <w:rPr>
          <w:rFonts w:ascii="Arial" w:hAnsi="Arial" w:cs="Arial"/>
          <w:b/>
          <w:sz w:val="28"/>
          <w:szCs w:val="28"/>
        </w:rPr>
        <w:t>20. </w:t>
      </w:r>
      <w:proofErr w:type="spellStart"/>
      <w:r w:rsidR="00D67FC2" w:rsidRPr="00B42814">
        <w:rPr>
          <w:rFonts w:ascii="Arial" w:hAnsi="Arial" w:cs="Arial"/>
          <w:b/>
          <w:sz w:val="28"/>
          <w:szCs w:val="28"/>
        </w:rPr>
        <w:t>Тр</w:t>
      </w:r>
      <w:bookmarkStart w:id="1" w:name="_GoBack"/>
      <w:bookmarkEnd w:id="1"/>
      <w:r w:rsidR="00D67FC2" w:rsidRPr="00B42814">
        <w:rPr>
          <w:rFonts w:ascii="Arial" w:hAnsi="Arial" w:cs="Arial"/>
          <w:b/>
          <w:sz w:val="28"/>
          <w:szCs w:val="28"/>
        </w:rPr>
        <w:t>ипартизм</w:t>
      </w:r>
      <w:proofErr w:type="spellEnd"/>
      <w:r w:rsidR="00D67FC2" w:rsidRPr="00B42814">
        <w:rPr>
          <w:rFonts w:ascii="Arial" w:hAnsi="Arial" w:cs="Arial"/>
          <w:b/>
          <w:sz w:val="28"/>
          <w:szCs w:val="28"/>
        </w:rPr>
        <w:t xml:space="preserve"> и социальный диалог </w:t>
      </w:r>
      <w:r w:rsidR="00BA515E" w:rsidRPr="00B42814">
        <w:rPr>
          <w:rFonts w:ascii="Arial" w:hAnsi="Arial" w:cs="Arial"/>
          <w:b/>
          <w:sz w:val="28"/>
          <w:szCs w:val="28"/>
        </w:rPr>
        <w:t xml:space="preserve">были, есть и будут </w:t>
      </w:r>
      <w:r w:rsidR="00D67FC2" w:rsidRPr="00B42814">
        <w:rPr>
          <w:rFonts w:ascii="Arial" w:hAnsi="Arial" w:cs="Arial"/>
          <w:b/>
          <w:sz w:val="28"/>
          <w:szCs w:val="28"/>
        </w:rPr>
        <w:t>центральными элементами структуры управления МОТ.</w:t>
      </w:r>
      <w:r w:rsidR="00D67FC2" w:rsidRPr="00B42814">
        <w:rPr>
          <w:rFonts w:ascii="Arial" w:hAnsi="Arial" w:cs="Arial"/>
          <w:sz w:val="28"/>
          <w:szCs w:val="28"/>
        </w:rPr>
        <w:t xml:space="preserve">  В основе эффективности МОТ лежат её процессы нормотворчества, надзора и технического сотрудничества. </w:t>
      </w:r>
    </w:p>
    <w:p w:rsidR="00D67FC2" w:rsidRPr="00B42814" w:rsidRDefault="00D67FC2" w:rsidP="00B5112A">
      <w:pPr>
        <w:spacing w:after="80" w:line="250" w:lineRule="auto"/>
        <w:ind w:firstLine="567"/>
        <w:jc w:val="both"/>
        <w:rPr>
          <w:rFonts w:ascii="Arial" w:hAnsi="Arial" w:cs="Arial"/>
          <w:sz w:val="28"/>
          <w:szCs w:val="28"/>
        </w:rPr>
      </w:pPr>
      <w:r w:rsidRPr="00B42814">
        <w:rPr>
          <w:rFonts w:ascii="Arial" w:hAnsi="Arial" w:cs="Arial"/>
          <w:sz w:val="28"/>
          <w:szCs w:val="28"/>
        </w:rPr>
        <w:t xml:space="preserve">Эти три </w:t>
      </w:r>
      <w:r w:rsidR="00A20137" w:rsidRPr="00B42814">
        <w:rPr>
          <w:rFonts w:ascii="Arial" w:hAnsi="Arial" w:cs="Arial"/>
          <w:sz w:val="28"/>
          <w:szCs w:val="28"/>
        </w:rPr>
        <w:t>механизма</w:t>
      </w:r>
      <w:r w:rsidRPr="00B42814">
        <w:rPr>
          <w:rFonts w:ascii="Arial" w:hAnsi="Arial" w:cs="Arial"/>
          <w:sz w:val="28"/>
          <w:szCs w:val="28"/>
        </w:rPr>
        <w:t xml:space="preserve"> работают </w:t>
      </w:r>
      <w:r w:rsidR="00A20137" w:rsidRPr="00B42814">
        <w:rPr>
          <w:rFonts w:ascii="Arial" w:hAnsi="Arial" w:cs="Arial"/>
          <w:sz w:val="28"/>
          <w:szCs w:val="28"/>
        </w:rPr>
        <w:t>синхронно</w:t>
      </w:r>
      <w:r w:rsidRPr="00B42814">
        <w:rPr>
          <w:rFonts w:ascii="Arial" w:hAnsi="Arial" w:cs="Arial"/>
          <w:sz w:val="28"/>
          <w:szCs w:val="28"/>
        </w:rPr>
        <w:t xml:space="preserve">, устанавливая </w:t>
      </w:r>
      <w:r w:rsidR="00A20137" w:rsidRPr="00B42814">
        <w:rPr>
          <w:rFonts w:ascii="Arial" w:hAnsi="Arial" w:cs="Arial"/>
          <w:sz w:val="28"/>
          <w:szCs w:val="28"/>
        </w:rPr>
        <w:t>международные</w:t>
      </w:r>
      <w:r w:rsidRPr="00B42814">
        <w:rPr>
          <w:rFonts w:ascii="Arial" w:hAnsi="Arial" w:cs="Arial"/>
          <w:sz w:val="28"/>
          <w:szCs w:val="28"/>
        </w:rPr>
        <w:t xml:space="preserve"> трудовые нормы, контролируя их соблюдение </w:t>
      </w:r>
      <w:proofErr w:type="gramStart"/>
      <w:r w:rsidRPr="00B42814">
        <w:rPr>
          <w:rFonts w:ascii="Arial" w:hAnsi="Arial" w:cs="Arial"/>
          <w:sz w:val="28"/>
          <w:szCs w:val="28"/>
        </w:rPr>
        <w:t xml:space="preserve">и </w:t>
      </w:r>
      <w:r w:rsidR="00EE1654" w:rsidRPr="00B42814">
        <w:rPr>
          <w:rFonts w:ascii="Arial" w:hAnsi="Arial" w:cs="Arial"/>
          <w:sz w:val="28"/>
          <w:szCs w:val="28"/>
        </w:rPr>
        <w:t> </w:t>
      </w:r>
      <w:r w:rsidRPr="00B42814">
        <w:rPr>
          <w:rFonts w:ascii="Arial" w:hAnsi="Arial" w:cs="Arial"/>
          <w:sz w:val="28"/>
          <w:szCs w:val="28"/>
        </w:rPr>
        <w:t>оказывая</w:t>
      </w:r>
      <w:proofErr w:type="gramEnd"/>
      <w:r w:rsidRPr="00B42814">
        <w:rPr>
          <w:rFonts w:ascii="Arial" w:hAnsi="Arial" w:cs="Arial"/>
          <w:sz w:val="28"/>
          <w:szCs w:val="28"/>
        </w:rPr>
        <w:t xml:space="preserve"> техническую помощь для обеспечения соблюдения этих норм, способствуя непрерывному прогрессу в достижении социальной справедливости и прав трудящихся во всём мире.</w:t>
      </w:r>
    </w:p>
    <w:p w:rsidR="00D67FC2" w:rsidRPr="00B42814" w:rsidRDefault="00B5112A" w:rsidP="00024F1B">
      <w:pPr>
        <w:spacing w:after="80" w:line="250" w:lineRule="auto"/>
        <w:ind w:firstLine="567"/>
        <w:jc w:val="both"/>
        <w:rPr>
          <w:rFonts w:ascii="Arial" w:hAnsi="Arial" w:cs="Arial"/>
          <w:sz w:val="28"/>
          <w:szCs w:val="28"/>
        </w:rPr>
      </w:pPr>
      <w:r w:rsidRPr="00B42814">
        <w:rPr>
          <w:rFonts w:ascii="Arial" w:hAnsi="Arial" w:cs="Arial"/>
          <w:b/>
          <w:sz w:val="28"/>
          <w:szCs w:val="28"/>
        </w:rPr>
        <w:t>21. </w:t>
      </w:r>
      <w:r w:rsidR="00A20137" w:rsidRPr="00B42814">
        <w:rPr>
          <w:rFonts w:ascii="Arial" w:hAnsi="Arial" w:cs="Arial"/>
          <w:b/>
          <w:sz w:val="28"/>
          <w:szCs w:val="28"/>
        </w:rPr>
        <w:t>Международная конференция считает</w:t>
      </w:r>
      <w:r w:rsidR="00D67FC2" w:rsidRPr="00B42814">
        <w:rPr>
          <w:rFonts w:ascii="Arial" w:hAnsi="Arial" w:cs="Arial"/>
          <w:b/>
          <w:sz w:val="28"/>
          <w:szCs w:val="28"/>
        </w:rPr>
        <w:t xml:space="preserve">, что сильная </w:t>
      </w:r>
      <w:proofErr w:type="gramStart"/>
      <w:r w:rsidR="00D67FC2" w:rsidRPr="00B42814">
        <w:rPr>
          <w:rFonts w:ascii="Arial" w:hAnsi="Arial" w:cs="Arial"/>
          <w:b/>
          <w:sz w:val="28"/>
          <w:szCs w:val="28"/>
        </w:rPr>
        <w:t xml:space="preserve">и </w:t>
      </w:r>
      <w:r w:rsidR="00840EA0" w:rsidRPr="00B42814">
        <w:rPr>
          <w:rFonts w:ascii="Arial" w:hAnsi="Arial" w:cs="Arial"/>
          <w:b/>
          <w:sz w:val="28"/>
          <w:szCs w:val="28"/>
        </w:rPr>
        <w:t> </w:t>
      </w:r>
      <w:r w:rsidR="00D67FC2" w:rsidRPr="00B42814">
        <w:rPr>
          <w:rFonts w:ascii="Arial" w:hAnsi="Arial" w:cs="Arial"/>
          <w:b/>
          <w:sz w:val="28"/>
          <w:szCs w:val="28"/>
        </w:rPr>
        <w:t>эффективная</w:t>
      </w:r>
      <w:proofErr w:type="gramEnd"/>
      <w:r w:rsidR="00D67FC2" w:rsidRPr="00B42814">
        <w:rPr>
          <w:rFonts w:ascii="Arial" w:hAnsi="Arial" w:cs="Arial"/>
          <w:b/>
          <w:sz w:val="28"/>
          <w:szCs w:val="28"/>
        </w:rPr>
        <w:t xml:space="preserve"> МОТ имеет решающее значение для Нового общественного договора.</w:t>
      </w:r>
      <w:r w:rsidR="00D67FC2" w:rsidRPr="00B42814">
        <w:rPr>
          <w:rFonts w:ascii="Arial" w:hAnsi="Arial" w:cs="Arial"/>
          <w:sz w:val="28"/>
          <w:szCs w:val="28"/>
        </w:rPr>
        <w:t xml:space="preserve"> </w:t>
      </w:r>
      <w:r w:rsidR="00A20137" w:rsidRPr="00B42814">
        <w:rPr>
          <w:rFonts w:ascii="Arial" w:hAnsi="Arial" w:cs="Arial"/>
          <w:sz w:val="28"/>
          <w:szCs w:val="28"/>
        </w:rPr>
        <w:t>Она</w:t>
      </w:r>
      <w:r w:rsidR="00D67FC2" w:rsidRPr="00B42814">
        <w:rPr>
          <w:rFonts w:ascii="Arial" w:hAnsi="Arial" w:cs="Arial"/>
          <w:sz w:val="28"/>
          <w:szCs w:val="28"/>
        </w:rPr>
        <w:t xml:space="preserve"> также подтвер</w:t>
      </w:r>
      <w:r w:rsidR="00A20137" w:rsidRPr="00B42814">
        <w:rPr>
          <w:rFonts w:ascii="Arial" w:hAnsi="Arial" w:cs="Arial"/>
          <w:sz w:val="28"/>
          <w:szCs w:val="28"/>
        </w:rPr>
        <w:t>ждает</w:t>
      </w:r>
      <w:r w:rsidR="00D67FC2" w:rsidRPr="00B42814">
        <w:rPr>
          <w:rFonts w:ascii="Arial" w:hAnsi="Arial" w:cs="Arial"/>
          <w:sz w:val="28"/>
          <w:szCs w:val="28"/>
        </w:rPr>
        <w:t xml:space="preserve"> приверженность профсоюзного движения защите и поддержке мандата МОТ и её трёхсторонней структуры.</w:t>
      </w:r>
    </w:p>
    <w:p w:rsidR="00B67FCC" w:rsidRPr="00B42814" w:rsidRDefault="00B5112A" w:rsidP="00BD44A9">
      <w:pPr>
        <w:keepLines/>
        <w:spacing w:after="80" w:line="250" w:lineRule="auto"/>
        <w:ind w:firstLine="567"/>
        <w:jc w:val="both"/>
        <w:rPr>
          <w:rFonts w:ascii="Arial" w:hAnsi="Arial" w:cs="Arial"/>
          <w:sz w:val="28"/>
          <w:szCs w:val="28"/>
        </w:rPr>
      </w:pPr>
      <w:r w:rsidRPr="00B42814">
        <w:rPr>
          <w:rFonts w:ascii="Arial" w:hAnsi="Arial" w:cs="Arial"/>
          <w:b/>
          <w:sz w:val="28"/>
          <w:szCs w:val="28"/>
        </w:rPr>
        <w:lastRenderedPageBreak/>
        <w:t>22. </w:t>
      </w:r>
      <w:r w:rsidR="00B67FCC" w:rsidRPr="00B42814">
        <w:rPr>
          <w:rFonts w:ascii="Arial" w:hAnsi="Arial" w:cs="Arial"/>
          <w:b/>
          <w:sz w:val="28"/>
          <w:szCs w:val="28"/>
        </w:rPr>
        <w:t xml:space="preserve">Оценивая роль профсоюзов на пути к лучшему будущему сферы труда, </w:t>
      </w:r>
      <w:r w:rsidR="00B67FCC" w:rsidRPr="00B42814">
        <w:rPr>
          <w:rFonts w:ascii="Arial" w:hAnsi="Arial" w:cs="Arial"/>
          <w:sz w:val="28"/>
          <w:szCs w:val="28"/>
        </w:rPr>
        <w:t xml:space="preserve">Международная конференция констатирует, что усилиями МКП удалось добиться признания охраны труда и техники безопасности в качестве основополагающего права, </w:t>
      </w:r>
      <w:r w:rsidR="00CE792F" w:rsidRPr="00B42814">
        <w:rPr>
          <w:rFonts w:ascii="Arial" w:hAnsi="Arial" w:cs="Arial"/>
          <w:sz w:val="28"/>
          <w:szCs w:val="28"/>
        </w:rPr>
        <w:t xml:space="preserve">способствовать принятию стандартов в отношении биологических опасностей, </w:t>
      </w:r>
      <w:r w:rsidR="00B67FCC" w:rsidRPr="00B42814">
        <w:rPr>
          <w:rFonts w:ascii="Arial" w:hAnsi="Arial" w:cs="Arial"/>
          <w:sz w:val="28"/>
          <w:szCs w:val="28"/>
        </w:rPr>
        <w:t>разработать целевую стратегию МОТ в отношении цепочек поставок и содействовать коллективным переговорам.</w:t>
      </w:r>
    </w:p>
    <w:p w:rsidR="00195B74" w:rsidRPr="00B42814" w:rsidRDefault="006B6679" w:rsidP="002832AC">
      <w:pPr>
        <w:spacing w:after="80" w:line="250" w:lineRule="auto"/>
        <w:ind w:firstLine="567"/>
        <w:jc w:val="both"/>
        <w:rPr>
          <w:rFonts w:ascii="Arial" w:hAnsi="Arial" w:cs="Arial"/>
          <w:sz w:val="28"/>
          <w:szCs w:val="28"/>
        </w:rPr>
      </w:pPr>
      <w:r w:rsidRPr="00B42814">
        <w:rPr>
          <w:rFonts w:ascii="Arial" w:hAnsi="Arial" w:cs="Arial"/>
          <w:sz w:val="28"/>
          <w:szCs w:val="28"/>
        </w:rPr>
        <w:t xml:space="preserve">Благодаря </w:t>
      </w:r>
      <w:r w:rsidR="00195B74" w:rsidRPr="00B42814">
        <w:rPr>
          <w:rFonts w:ascii="Arial" w:hAnsi="Arial" w:cs="Arial"/>
          <w:sz w:val="28"/>
          <w:szCs w:val="28"/>
        </w:rPr>
        <w:t>солидарным усилиям профсоюзов</w:t>
      </w:r>
      <w:r w:rsidR="002832AC" w:rsidRPr="00B42814">
        <w:rPr>
          <w:rFonts w:ascii="Arial" w:hAnsi="Arial" w:cs="Arial"/>
          <w:sz w:val="28"/>
          <w:szCs w:val="28"/>
        </w:rPr>
        <w:t xml:space="preserve"> </w:t>
      </w:r>
      <w:r w:rsidR="00195B74" w:rsidRPr="00B42814">
        <w:rPr>
          <w:rFonts w:ascii="Arial" w:hAnsi="Arial" w:cs="Arial"/>
          <w:sz w:val="28"/>
          <w:szCs w:val="28"/>
        </w:rPr>
        <w:t>д</w:t>
      </w:r>
      <w:r w:rsidR="00B67FCC" w:rsidRPr="00B42814">
        <w:rPr>
          <w:rFonts w:ascii="Arial" w:hAnsi="Arial" w:cs="Arial"/>
          <w:sz w:val="28"/>
          <w:szCs w:val="28"/>
        </w:rPr>
        <w:t xml:space="preserve">остигнуто историческое соглашение с работодателями </w:t>
      </w:r>
      <w:proofErr w:type="gramStart"/>
      <w:r w:rsidR="00B67FCC" w:rsidRPr="00B42814">
        <w:rPr>
          <w:rFonts w:ascii="Arial" w:hAnsi="Arial" w:cs="Arial"/>
          <w:sz w:val="28"/>
          <w:szCs w:val="28"/>
        </w:rPr>
        <w:t xml:space="preserve">по </w:t>
      </w:r>
      <w:r w:rsidR="003F64FC" w:rsidRPr="00B42814">
        <w:rPr>
          <w:rFonts w:ascii="Arial" w:hAnsi="Arial" w:cs="Arial"/>
          <w:sz w:val="28"/>
          <w:szCs w:val="28"/>
        </w:rPr>
        <w:t> </w:t>
      </w:r>
      <w:r w:rsidRPr="00B42814">
        <w:rPr>
          <w:rFonts w:ascii="Arial" w:hAnsi="Arial" w:cs="Arial"/>
          <w:sz w:val="28"/>
          <w:szCs w:val="28"/>
        </w:rPr>
        <w:t>концепции</w:t>
      </w:r>
      <w:proofErr w:type="gramEnd"/>
      <w:r w:rsidRPr="00B42814">
        <w:rPr>
          <w:rFonts w:ascii="Arial" w:hAnsi="Arial" w:cs="Arial"/>
          <w:sz w:val="28"/>
          <w:szCs w:val="28"/>
        </w:rPr>
        <w:t xml:space="preserve"> </w:t>
      </w:r>
      <w:r w:rsidR="00B67FCC" w:rsidRPr="00B42814">
        <w:rPr>
          <w:rFonts w:ascii="Arial" w:hAnsi="Arial" w:cs="Arial"/>
          <w:sz w:val="28"/>
          <w:szCs w:val="28"/>
        </w:rPr>
        <w:t>прожиточного минимума</w:t>
      </w:r>
      <w:r w:rsidR="002832AC" w:rsidRPr="00B42814">
        <w:rPr>
          <w:rFonts w:ascii="Arial" w:hAnsi="Arial" w:cs="Arial"/>
          <w:sz w:val="28"/>
          <w:szCs w:val="28"/>
        </w:rPr>
        <w:t>.</w:t>
      </w:r>
    </w:p>
    <w:p w:rsidR="002832AC" w:rsidRPr="00B42814" w:rsidRDefault="002832AC" w:rsidP="001E66F2">
      <w:pPr>
        <w:spacing w:after="80" w:line="250" w:lineRule="auto"/>
        <w:ind w:firstLine="567"/>
        <w:jc w:val="both"/>
        <w:rPr>
          <w:rFonts w:ascii="Arial" w:hAnsi="Arial" w:cs="Arial"/>
          <w:sz w:val="28"/>
          <w:szCs w:val="28"/>
        </w:rPr>
      </w:pPr>
      <w:r w:rsidRPr="00B42814">
        <w:rPr>
          <w:rFonts w:ascii="Arial" w:hAnsi="Arial" w:cs="Arial"/>
          <w:sz w:val="28"/>
          <w:szCs w:val="28"/>
        </w:rPr>
        <w:t>МОТ определяет концепцию прожиточного минимума как уровень заработной платы</w:t>
      </w:r>
      <w:r w:rsidR="001E66F2" w:rsidRPr="00B42814">
        <w:rPr>
          <w:rFonts w:ascii="Arial" w:hAnsi="Arial" w:cs="Arial"/>
          <w:sz w:val="28"/>
          <w:szCs w:val="28"/>
        </w:rPr>
        <w:t>,</w:t>
      </w:r>
      <w:r w:rsidRPr="00B42814">
        <w:rPr>
          <w:rFonts w:ascii="Arial" w:hAnsi="Arial" w:cs="Arial"/>
          <w:sz w:val="28"/>
          <w:szCs w:val="28"/>
        </w:rPr>
        <w:t xml:space="preserve"> необходимый для обеспечения достойного уровня жизни работников и членов их семей с учетом национальных условий и рассчитываемый исходя из работы, выполняемой в обычное рабочее время</w:t>
      </w:r>
      <w:r w:rsidR="001E66F2" w:rsidRPr="00B42814">
        <w:rPr>
          <w:rFonts w:ascii="Arial" w:hAnsi="Arial" w:cs="Arial"/>
          <w:sz w:val="28"/>
          <w:szCs w:val="28"/>
        </w:rPr>
        <w:t>.</w:t>
      </w:r>
    </w:p>
    <w:p w:rsidR="00B67FCC" w:rsidRPr="00B42814" w:rsidRDefault="00B67FCC" w:rsidP="00B5112A">
      <w:pPr>
        <w:spacing w:after="80" w:line="250" w:lineRule="auto"/>
        <w:ind w:firstLine="567"/>
        <w:jc w:val="both"/>
        <w:rPr>
          <w:rFonts w:ascii="Arial" w:hAnsi="Arial" w:cs="Arial"/>
          <w:sz w:val="28"/>
          <w:szCs w:val="28"/>
        </w:rPr>
      </w:pPr>
      <w:r w:rsidRPr="00B42814">
        <w:rPr>
          <w:rFonts w:ascii="Arial" w:hAnsi="Arial" w:cs="Arial"/>
          <w:sz w:val="28"/>
          <w:szCs w:val="28"/>
        </w:rPr>
        <w:t xml:space="preserve">Однако еще многое предстоит сделать </w:t>
      </w:r>
      <w:r w:rsidR="009F1703" w:rsidRPr="00B42814">
        <w:rPr>
          <w:rFonts w:ascii="Arial" w:hAnsi="Arial" w:cs="Arial"/>
          <w:sz w:val="28"/>
          <w:szCs w:val="28"/>
        </w:rPr>
        <w:t>на пути</w:t>
      </w:r>
      <w:r w:rsidRPr="00B42814">
        <w:rPr>
          <w:rFonts w:ascii="Arial" w:hAnsi="Arial" w:cs="Arial"/>
          <w:sz w:val="28"/>
          <w:szCs w:val="28"/>
        </w:rPr>
        <w:t xml:space="preserve"> к Новому общественному договору. </w:t>
      </w:r>
    </w:p>
    <w:p w:rsidR="00024F1B" w:rsidRPr="00B42814" w:rsidRDefault="00B5112A" w:rsidP="009F1703">
      <w:pPr>
        <w:keepLines/>
        <w:spacing w:after="80" w:line="250" w:lineRule="auto"/>
        <w:ind w:firstLine="567"/>
        <w:jc w:val="both"/>
        <w:rPr>
          <w:rFonts w:ascii="Arial" w:hAnsi="Arial" w:cs="Arial"/>
          <w:sz w:val="28"/>
          <w:szCs w:val="28"/>
        </w:rPr>
      </w:pPr>
      <w:r w:rsidRPr="00B42814">
        <w:rPr>
          <w:rFonts w:ascii="Arial" w:hAnsi="Arial" w:cs="Arial"/>
          <w:b/>
          <w:sz w:val="28"/>
          <w:szCs w:val="28"/>
        </w:rPr>
        <w:t>23. </w:t>
      </w:r>
      <w:r w:rsidR="00B67FCC" w:rsidRPr="00B42814">
        <w:rPr>
          <w:rFonts w:ascii="Arial" w:hAnsi="Arial" w:cs="Arial"/>
          <w:b/>
          <w:sz w:val="28"/>
          <w:szCs w:val="28"/>
        </w:rPr>
        <w:t xml:space="preserve">Международному профсоюзному движению следует сосредоточиться на таких ключевых областях, как </w:t>
      </w:r>
      <w:r w:rsidR="00366442" w:rsidRPr="00B42814">
        <w:rPr>
          <w:rFonts w:ascii="Arial" w:hAnsi="Arial" w:cs="Arial"/>
          <w:b/>
          <w:sz w:val="28"/>
          <w:szCs w:val="28"/>
        </w:rPr>
        <w:t xml:space="preserve">адекватная </w:t>
      </w:r>
      <w:r w:rsidR="00B67FCC" w:rsidRPr="00B42814">
        <w:rPr>
          <w:rFonts w:ascii="Arial" w:hAnsi="Arial" w:cs="Arial"/>
          <w:b/>
          <w:sz w:val="28"/>
          <w:szCs w:val="28"/>
        </w:rPr>
        <w:t>заработная плата, глобальная согласованность политики, усиление влияния работников в МОТ, защита систем надзора и инвестиции в разработку стандартов будущего.</w:t>
      </w:r>
      <w:r w:rsidR="00B67FCC" w:rsidRPr="00B42814">
        <w:rPr>
          <w:rFonts w:ascii="Arial" w:hAnsi="Arial" w:cs="Arial"/>
          <w:sz w:val="28"/>
          <w:szCs w:val="28"/>
        </w:rPr>
        <w:t xml:space="preserve"> </w:t>
      </w:r>
    </w:p>
    <w:p w:rsidR="00B67FCC" w:rsidRPr="00B42814" w:rsidRDefault="00B67FCC" w:rsidP="00B5112A">
      <w:pPr>
        <w:spacing w:after="80" w:line="250" w:lineRule="auto"/>
        <w:ind w:firstLine="567"/>
        <w:jc w:val="both"/>
        <w:rPr>
          <w:rFonts w:ascii="Arial" w:hAnsi="Arial" w:cs="Arial"/>
          <w:sz w:val="28"/>
          <w:szCs w:val="28"/>
        </w:rPr>
      </w:pPr>
      <w:r w:rsidRPr="00B42814">
        <w:rPr>
          <w:rFonts w:ascii="Arial" w:hAnsi="Arial" w:cs="Arial"/>
          <w:sz w:val="28"/>
          <w:szCs w:val="28"/>
        </w:rPr>
        <w:t>Это обеспечит адекватную социальную и трудовую защиту, а также достойный труд для работников во всём мире в эпоху стремительных перемен, растущей неопределённости и роста нестабильности.</w:t>
      </w:r>
    </w:p>
    <w:p w:rsidR="000F750E" w:rsidRPr="00B42814" w:rsidRDefault="00B5112A" w:rsidP="00B5112A">
      <w:pPr>
        <w:spacing w:after="80" w:line="250" w:lineRule="auto"/>
        <w:ind w:firstLine="567"/>
        <w:jc w:val="both"/>
        <w:rPr>
          <w:rFonts w:ascii="Arial" w:hAnsi="Arial" w:cs="Arial"/>
          <w:sz w:val="28"/>
          <w:szCs w:val="28"/>
        </w:rPr>
      </w:pPr>
      <w:r w:rsidRPr="00B42814">
        <w:rPr>
          <w:rFonts w:ascii="Arial" w:hAnsi="Arial" w:cs="Arial"/>
          <w:b/>
          <w:sz w:val="28"/>
          <w:szCs w:val="28"/>
        </w:rPr>
        <w:t>24. </w:t>
      </w:r>
      <w:r w:rsidR="000F750E" w:rsidRPr="00B42814">
        <w:rPr>
          <w:rFonts w:ascii="Arial" w:hAnsi="Arial" w:cs="Arial"/>
          <w:b/>
          <w:sz w:val="28"/>
          <w:szCs w:val="28"/>
        </w:rPr>
        <w:t xml:space="preserve">Прожиточный минимум и </w:t>
      </w:r>
      <w:r w:rsidR="00EC1DDE" w:rsidRPr="00B42814">
        <w:rPr>
          <w:rFonts w:ascii="Arial" w:hAnsi="Arial" w:cs="Arial"/>
          <w:b/>
          <w:sz w:val="28"/>
          <w:szCs w:val="28"/>
        </w:rPr>
        <w:t xml:space="preserve">ограничение </w:t>
      </w:r>
      <w:r w:rsidR="000F750E" w:rsidRPr="00B42814">
        <w:rPr>
          <w:rFonts w:ascii="Arial" w:hAnsi="Arial" w:cs="Arial"/>
          <w:b/>
          <w:sz w:val="28"/>
          <w:szCs w:val="28"/>
        </w:rPr>
        <w:t>максимальн</w:t>
      </w:r>
      <w:r w:rsidR="00EC1DDE" w:rsidRPr="00B42814">
        <w:rPr>
          <w:rFonts w:ascii="Arial" w:hAnsi="Arial" w:cs="Arial"/>
          <w:b/>
          <w:sz w:val="28"/>
          <w:szCs w:val="28"/>
        </w:rPr>
        <w:t>ой</w:t>
      </w:r>
      <w:r w:rsidR="000F750E" w:rsidRPr="00B42814">
        <w:rPr>
          <w:rFonts w:ascii="Arial" w:hAnsi="Arial" w:cs="Arial"/>
          <w:b/>
          <w:sz w:val="28"/>
          <w:szCs w:val="28"/>
        </w:rPr>
        <w:t xml:space="preserve"> продолжительност</w:t>
      </w:r>
      <w:r w:rsidR="00EC1DDE" w:rsidRPr="00B42814">
        <w:rPr>
          <w:rFonts w:ascii="Arial" w:hAnsi="Arial" w:cs="Arial"/>
          <w:b/>
          <w:sz w:val="28"/>
          <w:szCs w:val="28"/>
        </w:rPr>
        <w:t>и</w:t>
      </w:r>
      <w:r w:rsidR="000F750E" w:rsidRPr="00B42814">
        <w:rPr>
          <w:rFonts w:ascii="Arial" w:hAnsi="Arial" w:cs="Arial"/>
          <w:b/>
          <w:sz w:val="28"/>
          <w:szCs w:val="28"/>
        </w:rPr>
        <w:t xml:space="preserve"> рабочего времени являются важнейшими правами человека</w:t>
      </w:r>
      <w:r w:rsidR="000F750E" w:rsidRPr="00B42814">
        <w:rPr>
          <w:rFonts w:ascii="Arial" w:hAnsi="Arial" w:cs="Arial"/>
          <w:sz w:val="28"/>
          <w:szCs w:val="28"/>
        </w:rPr>
        <w:t xml:space="preserve">, позволяющими людям жить достойной жизнью, используя богатство, которое они помогают создавать. Повышение заработной платы и перераспределение плодов прогресса имеют решающее значение как для тех, кто занят в формальном секторе, так и для тех, кто находится в нестабильном положении. </w:t>
      </w:r>
    </w:p>
    <w:p w:rsidR="00D67FC2" w:rsidRPr="00B42814" w:rsidRDefault="009F1703" w:rsidP="00B5112A">
      <w:pPr>
        <w:spacing w:after="80" w:line="250" w:lineRule="auto"/>
        <w:ind w:firstLine="567"/>
        <w:jc w:val="both"/>
        <w:rPr>
          <w:rFonts w:ascii="Arial" w:hAnsi="Arial" w:cs="Arial"/>
          <w:b/>
          <w:sz w:val="28"/>
          <w:szCs w:val="28"/>
        </w:rPr>
      </w:pPr>
      <w:r w:rsidRPr="00B42814">
        <w:rPr>
          <w:rFonts w:ascii="Arial" w:hAnsi="Arial" w:cs="Arial"/>
          <w:b/>
          <w:sz w:val="28"/>
          <w:szCs w:val="28"/>
        </w:rPr>
        <w:t>П</w:t>
      </w:r>
      <w:r w:rsidR="000F750E" w:rsidRPr="00B42814">
        <w:rPr>
          <w:rFonts w:ascii="Arial" w:hAnsi="Arial" w:cs="Arial"/>
          <w:b/>
          <w:sz w:val="28"/>
          <w:szCs w:val="28"/>
        </w:rPr>
        <w:t xml:space="preserve">риоритетом профсоюзного движения должно стать повышение статуса </w:t>
      </w:r>
      <w:r w:rsidR="00E04564" w:rsidRPr="00B42814">
        <w:rPr>
          <w:rFonts w:ascii="Arial" w:hAnsi="Arial" w:cs="Arial"/>
          <w:b/>
          <w:sz w:val="28"/>
          <w:szCs w:val="28"/>
        </w:rPr>
        <w:t>права на достойную заработную плату</w:t>
      </w:r>
      <w:r w:rsidR="000F750E" w:rsidRPr="00B42814">
        <w:rPr>
          <w:rFonts w:ascii="Arial" w:hAnsi="Arial" w:cs="Arial"/>
          <w:b/>
          <w:sz w:val="28"/>
          <w:szCs w:val="28"/>
        </w:rPr>
        <w:t xml:space="preserve"> и </w:t>
      </w:r>
      <w:r w:rsidR="00E04564" w:rsidRPr="00B42814">
        <w:rPr>
          <w:rFonts w:ascii="Arial" w:hAnsi="Arial" w:cs="Arial"/>
          <w:b/>
          <w:sz w:val="28"/>
          <w:szCs w:val="28"/>
        </w:rPr>
        <w:t xml:space="preserve">ограничение </w:t>
      </w:r>
      <w:r w:rsidR="000F750E" w:rsidRPr="00B42814">
        <w:rPr>
          <w:rFonts w:ascii="Arial" w:hAnsi="Arial" w:cs="Arial"/>
          <w:b/>
          <w:sz w:val="28"/>
          <w:szCs w:val="28"/>
        </w:rPr>
        <w:t>максимальной продолжительности рабочего времени до уровня основных прав для всех работников, обеспечивая более эффективную защиту в мировой экономике.</w:t>
      </w:r>
    </w:p>
    <w:p w:rsidR="000F750E" w:rsidRPr="00B42814" w:rsidRDefault="00B5112A" w:rsidP="00B5112A">
      <w:pPr>
        <w:spacing w:after="80" w:line="250" w:lineRule="auto"/>
        <w:ind w:firstLine="567"/>
        <w:jc w:val="both"/>
        <w:rPr>
          <w:rFonts w:ascii="Arial" w:hAnsi="Arial" w:cs="Arial"/>
          <w:b/>
          <w:sz w:val="28"/>
          <w:szCs w:val="28"/>
        </w:rPr>
      </w:pPr>
      <w:r w:rsidRPr="00B42814">
        <w:rPr>
          <w:rFonts w:ascii="Arial" w:hAnsi="Arial" w:cs="Arial"/>
          <w:b/>
          <w:sz w:val="28"/>
          <w:szCs w:val="28"/>
        </w:rPr>
        <w:t>25.</w:t>
      </w:r>
      <w:r w:rsidRPr="00B42814">
        <w:rPr>
          <w:rFonts w:ascii="Arial" w:hAnsi="Arial" w:cs="Arial"/>
          <w:sz w:val="28"/>
          <w:szCs w:val="28"/>
        </w:rPr>
        <w:t> </w:t>
      </w:r>
      <w:r w:rsidR="000F750E" w:rsidRPr="00B42814">
        <w:rPr>
          <w:rFonts w:ascii="Arial" w:hAnsi="Arial" w:cs="Arial"/>
          <w:sz w:val="28"/>
          <w:szCs w:val="28"/>
        </w:rPr>
        <w:t xml:space="preserve">Продолжающаяся нормативная работа МОТ, охватывающая биологические опасности, химические вещества, средства защиты оборудования и эргономику, а также работа, связанная с </w:t>
      </w:r>
      <w:r w:rsidR="000F750E" w:rsidRPr="00B42814">
        <w:rPr>
          <w:rFonts w:ascii="Arial" w:hAnsi="Arial" w:cs="Arial"/>
          <w:sz w:val="28"/>
          <w:szCs w:val="28"/>
        </w:rPr>
        <w:lastRenderedPageBreak/>
        <w:t>экстремальными погодными условиями и психосоциальными рисками, открывает значительные возможности для воссоздания мощной глобальной сети профсоюзных экспертов в области охраны труда.</w:t>
      </w:r>
    </w:p>
    <w:p w:rsidR="00024F1B" w:rsidRPr="00B42814" w:rsidRDefault="000F750E" w:rsidP="00B5112A">
      <w:pPr>
        <w:spacing w:after="80" w:line="250" w:lineRule="auto"/>
        <w:ind w:firstLine="567"/>
        <w:jc w:val="both"/>
        <w:rPr>
          <w:rFonts w:ascii="Arial" w:hAnsi="Arial" w:cs="Arial"/>
          <w:sz w:val="28"/>
          <w:szCs w:val="28"/>
        </w:rPr>
      </w:pPr>
      <w:r w:rsidRPr="00B42814">
        <w:rPr>
          <w:rFonts w:ascii="Arial" w:hAnsi="Arial" w:cs="Arial"/>
          <w:b/>
          <w:sz w:val="28"/>
          <w:szCs w:val="28"/>
        </w:rPr>
        <w:t>2</w:t>
      </w:r>
      <w:r w:rsidR="00B5112A" w:rsidRPr="00B42814">
        <w:rPr>
          <w:rFonts w:ascii="Arial" w:hAnsi="Arial" w:cs="Arial"/>
          <w:b/>
          <w:sz w:val="28"/>
          <w:szCs w:val="28"/>
        </w:rPr>
        <w:t>6</w:t>
      </w:r>
      <w:r w:rsidRPr="00B42814">
        <w:rPr>
          <w:rFonts w:ascii="Arial" w:hAnsi="Arial" w:cs="Arial"/>
          <w:b/>
          <w:sz w:val="28"/>
          <w:szCs w:val="28"/>
        </w:rPr>
        <w:t>.</w:t>
      </w:r>
      <w:r w:rsidR="004A796E" w:rsidRPr="00B42814">
        <w:rPr>
          <w:rFonts w:ascii="Arial" w:hAnsi="Arial" w:cs="Arial"/>
          <w:b/>
          <w:sz w:val="28"/>
          <w:szCs w:val="28"/>
        </w:rPr>
        <w:t> </w:t>
      </w:r>
      <w:r w:rsidRPr="00B42814">
        <w:rPr>
          <w:rFonts w:ascii="Arial" w:hAnsi="Arial" w:cs="Arial"/>
          <w:b/>
          <w:sz w:val="28"/>
          <w:szCs w:val="28"/>
        </w:rPr>
        <w:t>Процесс разработки стандартов МОТ является важнейшим инструментом формирования будущего сферы труда.</w:t>
      </w:r>
      <w:r w:rsidRPr="00B42814">
        <w:rPr>
          <w:rFonts w:ascii="Arial" w:hAnsi="Arial" w:cs="Arial"/>
          <w:sz w:val="28"/>
          <w:szCs w:val="28"/>
        </w:rPr>
        <w:t xml:space="preserve"> Однако нормотворческая деятельность МОТ постоянно подвергается нападкам со стороны работодателей и некоторых правительств. </w:t>
      </w:r>
      <w:proofErr w:type="gramStart"/>
      <w:r w:rsidRPr="00B42814">
        <w:rPr>
          <w:rFonts w:ascii="Arial" w:hAnsi="Arial" w:cs="Arial"/>
          <w:sz w:val="28"/>
          <w:szCs w:val="28"/>
        </w:rPr>
        <w:t xml:space="preserve">В </w:t>
      </w:r>
      <w:r w:rsidR="00533073" w:rsidRPr="00B42814">
        <w:rPr>
          <w:rFonts w:ascii="Arial" w:hAnsi="Arial" w:cs="Arial"/>
          <w:sz w:val="28"/>
          <w:szCs w:val="28"/>
          <w:lang w:val="uz-Cyrl-UZ"/>
        </w:rPr>
        <w:t> </w:t>
      </w:r>
      <w:r w:rsidRPr="00B42814">
        <w:rPr>
          <w:rFonts w:ascii="Arial" w:hAnsi="Arial" w:cs="Arial"/>
          <w:sz w:val="28"/>
          <w:szCs w:val="28"/>
        </w:rPr>
        <w:t>результате</w:t>
      </w:r>
      <w:proofErr w:type="gramEnd"/>
      <w:r w:rsidRPr="00B42814">
        <w:rPr>
          <w:rFonts w:ascii="Arial" w:hAnsi="Arial" w:cs="Arial"/>
          <w:sz w:val="28"/>
          <w:szCs w:val="28"/>
        </w:rPr>
        <w:t xml:space="preserve"> чего рассмотрение таких важных вопросов, как регулирование глобальных цепочек поставок или искусственный интеллект откладываются в долгий ящик. </w:t>
      </w:r>
    </w:p>
    <w:p w:rsidR="000F750E" w:rsidRPr="00B42814" w:rsidRDefault="000F750E" w:rsidP="00B5112A">
      <w:pPr>
        <w:spacing w:after="80" w:line="250" w:lineRule="auto"/>
        <w:ind w:firstLine="567"/>
        <w:jc w:val="both"/>
        <w:rPr>
          <w:rFonts w:ascii="Arial" w:hAnsi="Arial" w:cs="Arial"/>
          <w:sz w:val="28"/>
          <w:szCs w:val="28"/>
        </w:rPr>
      </w:pPr>
      <w:r w:rsidRPr="00B42814">
        <w:rPr>
          <w:rFonts w:ascii="Arial" w:hAnsi="Arial" w:cs="Arial"/>
          <w:sz w:val="28"/>
          <w:szCs w:val="28"/>
        </w:rPr>
        <w:t xml:space="preserve">Необходимы </w:t>
      </w:r>
      <w:r w:rsidR="009F1703" w:rsidRPr="00B42814">
        <w:rPr>
          <w:rFonts w:ascii="Arial" w:hAnsi="Arial" w:cs="Arial"/>
          <w:sz w:val="28"/>
          <w:szCs w:val="28"/>
        </w:rPr>
        <w:t>эффек</w:t>
      </w:r>
      <w:r w:rsidRPr="00B42814">
        <w:rPr>
          <w:rFonts w:ascii="Arial" w:hAnsi="Arial" w:cs="Arial"/>
          <w:sz w:val="28"/>
          <w:szCs w:val="28"/>
        </w:rPr>
        <w:t xml:space="preserve">тивные решения, чтобы МОТ уделяла первоочередное внимание своей основной нормотворческой функции, чтобы идти в ногу с быстро меняющейся сферой труда. </w:t>
      </w:r>
    </w:p>
    <w:p w:rsidR="00024F1B" w:rsidRPr="00B42814" w:rsidRDefault="00B5112A" w:rsidP="00A10448">
      <w:pPr>
        <w:keepLines/>
        <w:spacing w:after="80" w:line="250" w:lineRule="auto"/>
        <w:ind w:firstLine="567"/>
        <w:jc w:val="both"/>
        <w:rPr>
          <w:rFonts w:ascii="Arial" w:hAnsi="Arial" w:cs="Arial"/>
          <w:sz w:val="28"/>
          <w:szCs w:val="28"/>
        </w:rPr>
      </w:pPr>
      <w:r w:rsidRPr="00B42814">
        <w:rPr>
          <w:rFonts w:ascii="Arial" w:hAnsi="Arial" w:cs="Arial"/>
          <w:b/>
          <w:sz w:val="28"/>
          <w:szCs w:val="28"/>
        </w:rPr>
        <w:t>27. </w:t>
      </w:r>
      <w:r w:rsidR="000F750E" w:rsidRPr="00B42814">
        <w:rPr>
          <w:rFonts w:ascii="Arial" w:hAnsi="Arial" w:cs="Arial"/>
          <w:b/>
          <w:sz w:val="28"/>
          <w:szCs w:val="28"/>
        </w:rPr>
        <w:t xml:space="preserve">В то же время </w:t>
      </w:r>
      <w:r w:rsidR="00D14518" w:rsidRPr="00B42814">
        <w:rPr>
          <w:rFonts w:ascii="Arial" w:hAnsi="Arial" w:cs="Arial"/>
          <w:b/>
          <w:sz w:val="28"/>
          <w:szCs w:val="28"/>
        </w:rPr>
        <w:t>необходимо</w:t>
      </w:r>
      <w:r w:rsidR="000F750E" w:rsidRPr="00B42814">
        <w:rPr>
          <w:rFonts w:ascii="Arial" w:hAnsi="Arial" w:cs="Arial"/>
          <w:b/>
          <w:sz w:val="28"/>
          <w:szCs w:val="28"/>
        </w:rPr>
        <w:t xml:space="preserve"> сохранять 100-летнее нормативное наследие МОТ,</w:t>
      </w:r>
      <w:r w:rsidR="000F750E" w:rsidRPr="00B42814">
        <w:rPr>
          <w:rFonts w:ascii="Arial" w:hAnsi="Arial" w:cs="Arial"/>
          <w:sz w:val="28"/>
          <w:szCs w:val="28"/>
        </w:rPr>
        <w:t xml:space="preserve"> обеспечивая, чтобы основополагающие конвенции и принципы, десятилетиями защищавшие работников, не были подорваны современными вызовами. Для продвижения новых мер защиты при сохранении существующих прав необходима четкая и последовательная программа нормотворчества. </w:t>
      </w:r>
    </w:p>
    <w:p w:rsidR="00D14518" w:rsidRPr="00B42814" w:rsidRDefault="000F750E" w:rsidP="00B5112A">
      <w:pPr>
        <w:spacing w:after="80" w:line="250" w:lineRule="auto"/>
        <w:ind w:firstLine="567"/>
        <w:jc w:val="both"/>
        <w:rPr>
          <w:rFonts w:ascii="Arial" w:hAnsi="Arial" w:cs="Arial"/>
          <w:sz w:val="28"/>
          <w:szCs w:val="28"/>
        </w:rPr>
      </w:pPr>
      <w:r w:rsidRPr="00B42814">
        <w:rPr>
          <w:rFonts w:ascii="Arial" w:hAnsi="Arial" w:cs="Arial"/>
          <w:sz w:val="28"/>
          <w:szCs w:val="28"/>
        </w:rPr>
        <w:t xml:space="preserve">Для этого необходимо </w:t>
      </w:r>
      <w:r w:rsidR="00E04564" w:rsidRPr="00B42814">
        <w:rPr>
          <w:rFonts w:ascii="Arial" w:hAnsi="Arial" w:cs="Arial"/>
          <w:sz w:val="28"/>
          <w:szCs w:val="28"/>
        </w:rPr>
        <w:t>продолжать анализ</w:t>
      </w:r>
      <w:r w:rsidRPr="00B42814">
        <w:rPr>
          <w:rFonts w:ascii="Arial" w:hAnsi="Arial" w:cs="Arial"/>
          <w:sz w:val="28"/>
          <w:szCs w:val="28"/>
        </w:rPr>
        <w:t xml:space="preserve"> и классифицировать устаревшие стандарты, а также выявить и устранить возможные пробелы и потребность в новых стандартах. </w:t>
      </w:r>
    </w:p>
    <w:p w:rsidR="002864B9" w:rsidRPr="00B42814" w:rsidRDefault="00D14518" w:rsidP="00B5112A">
      <w:pPr>
        <w:spacing w:after="80" w:line="250" w:lineRule="auto"/>
        <w:ind w:firstLine="567"/>
        <w:jc w:val="both"/>
        <w:rPr>
          <w:rFonts w:ascii="Arial" w:hAnsi="Arial" w:cs="Arial"/>
          <w:sz w:val="28"/>
          <w:szCs w:val="28"/>
        </w:rPr>
      </w:pPr>
      <w:r w:rsidRPr="00B42814">
        <w:rPr>
          <w:rFonts w:ascii="Arial" w:hAnsi="Arial" w:cs="Arial"/>
          <w:b/>
          <w:sz w:val="28"/>
          <w:szCs w:val="28"/>
        </w:rPr>
        <w:t>2</w:t>
      </w:r>
      <w:r w:rsidR="00B5112A" w:rsidRPr="00B42814">
        <w:rPr>
          <w:rFonts w:ascii="Arial" w:hAnsi="Arial" w:cs="Arial"/>
          <w:b/>
          <w:sz w:val="28"/>
          <w:szCs w:val="28"/>
        </w:rPr>
        <w:t>8</w:t>
      </w:r>
      <w:r w:rsidRPr="00B42814">
        <w:rPr>
          <w:rFonts w:ascii="Arial" w:hAnsi="Arial" w:cs="Arial"/>
          <w:b/>
          <w:sz w:val="28"/>
          <w:szCs w:val="28"/>
        </w:rPr>
        <w:t>.</w:t>
      </w:r>
      <w:r w:rsidR="00B5112A" w:rsidRPr="00B42814">
        <w:rPr>
          <w:rFonts w:ascii="Arial" w:hAnsi="Arial" w:cs="Arial"/>
          <w:b/>
          <w:sz w:val="28"/>
          <w:szCs w:val="28"/>
        </w:rPr>
        <w:t> </w:t>
      </w:r>
      <w:r w:rsidRPr="00B42814">
        <w:rPr>
          <w:rFonts w:ascii="Arial" w:hAnsi="Arial" w:cs="Arial"/>
          <w:b/>
          <w:sz w:val="28"/>
          <w:szCs w:val="28"/>
        </w:rPr>
        <w:t xml:space="preserve">Значительная часть мировой рабочей силы по-прежнему занята в неформальном секторе и на условиях нестандартной занятости, при этом наблюдается растущая тенденция к </w:t>
      </w:r>
      <w:proofErr w:type="spellStart"/>
      <w:r w:rsidRPr="00B42814">
        <w:rPr>
          <w:rFonts w:ascii="Arial" w:hAnsi="Arial" w:cs="Arial"/>
          <w:b/>
          <w:sz w:val="28"/>
          <w:szCs w:val="28"/>
        </w:rPr>
        <w:t>неформализации</w:t>
      </w:r>
      <w:proofErr w:type="spellEnd"/>
      <w:r w:rsidRPr="00B42814">
        <w:rPr>
          <w:rFonts w:ascii="Arial" w:hAnsi="Arial" w:cs="Arial"/>
          <w:sz w:val="28"/>
          <w:szCs w:val="28"/>
        </w:rPr>
        <w:t xml:space="preserve">, что представляет собой серьёзный риск для охраны труда даже для тех, кто занят формально. </w:t>
      </w:r>
    </w:p>
    <w:p w:rsidR="00377BB5" w:rsidRPr="00B42814" w:rsidRDefault="00D14518" w:rsidP="00B5112A">
      <w:pPr>
        <w:spacing w:after="80" w:line="250" w:lineRule="auto"/>
        <w:ind w:firstLine="567"/>
        <w:jc w:val="both"/>
        <w:rPr>
          <w:rFonts w:ascii="Arial" w:hAnsi="Arial" w:cs="Arial"/>
          <w:sz w:val="28"/>
          <w:szCs w:val="28"/>
        </w:rPr>
      </w:pPr>
      <w:r w:rsidRPr="00B42814">
        <w:rPr>
          <w:rFonts w:ascii="Arial" w:hAnsi="Arial" w:cs="Arial"/>
          <w:sz w:val="28"/>
          <w:szCs w:val="28"/>
        </w:rPr>
        <w:t xml:space="preserve">Профсоюзам необходимо продвигать повестку дня по обеспечению защиты занятости и предоставлению адекватной защиты всем работникам, независимо от их трудовых отношений. </w:t>
      </w:r>
    </w:p>
    <w:p w:rsidR="00D14518" w:rsidRPr="00B42814" w:rsidRDefault="00D14518" w:rsidP="00B5112A">
      <w:pPr>
        <w:spacing w:after="80" w:line="250" w:lineRule="auto"/>
        <w:ind w:firstLine="567"/>
        <w:jc w:val="both"/>
        <w:rPr>
          <w:rFonts w:ascii="Arial" w:hAnsi="Arial" w:cs="Arial"/>
          <w:sz w:val="28"/>
          <w:szCs w:val="28"/>
        </w:rPr>
      </w:pPr>
      <w:r w:rsidRPr="00B42814">
        <w:rPr>
          <w:rFonts w:ascii="Arial" w:hAnsi="Arial" w:cs="Arial"/>
          <w:sz w:val="28"/>
          <w:szCs w:val="28"/>
        </w:rPr>
        <w:t>Это включает в себя ра</w:t>
      </w:r>
      <w:r w:rsidR="009F1703" w:rsidRPr="00B42814">
        <w:rPr>
          <w:rFonts w:ascii="Arial" w:hAnsi="Arial" w:cs="Arial"/>
          <w:sz w:val="28"/>
          <w:szCs w:val="28"/>
        </w:rPr>
        <w:t xml:space="preserve">скрытие </w:t>
      </w:r>
      <w:r w:rsidRPr="00B42814">
        <w:rPr>
          <w:rFonts w:ascii="Arial" w:hAnsi="Arial" w:cs="Arial"/>
          <w:sz w:val="28"/>
          <w:szCs w:val="28"/>
        </w:rPr>
        <w:t xml:space="preserve">скрытых трудовых отношений, уклонения от трудовых обязательств и несоблюдения социального обеспечения, настаивая при этом на соблюдении работодателями трудового законодательства и прав человека. </w:t>
      </w:r>
    </w:p>
    <w:p w:rsidR="002716F8" w:rsidRPr="00B42814" w:rsidRDefault="00D14518" w:rsidP="002716F8">
      <w:pPr>
        <w:spacing w:after="80" w:line="250" w:lineRule="auto"/>
        <w:ind w:firstLine="567"/>
        <w:jc w:val="both"/>
        <w:rPr>
          <w:rFonts w:ascii="Arial" w:hAnsi="Arial" w:cs="Arial"/>
          <w:sz w:val="28"/>
          <w:szCs w:val="28"/>
        </w:rPr>
      </w:pPr>
      <w:r w:rsidRPr="00B42814">
        <w:rPr>
          <w:rFonts w:ascii="Arial" w:hAnsi="Arial" w:cs="Arial"/>
          <w:b/>
          <w:sz w:val="28"/>
          <w:szCs w:val="28"/>
        </w:rPr>
        <w:t>2</w:t>
      </w:r>
      <w:r w:rsidR="00B5112A" w:rsidRPr="00B42814">
        <w:rPr>
          <w:rFonts w:ascii="Arial" w:hAnsi="Arial" w:cs="Arial"/>
          <w:b/>
          <w:sz w:val="28"/>
          <w:szCs w:val="28"/>
        </w:rPr>
        <w:t>9</w:t>
      </w:r>
      <w:r w:rsidRPr="00B42814">
        <w:rPr>
          <w:rFonts w:ascii="Arial" w:hAnsi="Arial" w:cs="Arial"/>
          <w:b/>
          <w:sz w:val="28"/>
          <w:szCs w:val="28"/>
        </w:rPr>
        <w:t>.</w:t>
      </w:r>
      <w:r w:rsidR="00B5112A" w:rsidRPr="00B42814">
        <w:rPr>
          <w:rFonts w:ascii="Arial" w:hAnsi="Arial" w:cs="Arial"/>
          <w:b/>
          <w:sz w:val="28"/>
          <w:szCs w:val="28"/>
        </w:rPr>
        <w:t> </w:t>
      </w:r>
      <w:r w:rsidRPr="00B42814">
        <w:rPr>
          <w:rFonts w:ascii="Arial" w:hAnsi="Arial" w:cs="Arial"/>
          <w:b/>
          <w:sz w:val="28"/>
          <w:szCs w:val="28"/>
        </w:rPr>
        <w:t>Что касается цифров</w:t>
      </w:r>
      <w:r w:rsidR="009F1703" w:rsidRPr="00B42814">
        <w:rPr>
          <w:rFonts w:ascii="Arial" w:hAnsi="Arial" w:cs="Arial"/>
          <w:b/>
          <w:sz w:val="28"/>
          <w:szCs w:val="28"/>
        </w:rPr>
        <w:t>изации всех сфер общественной жизни</w:t>
      </w:r>
      <w:r w:rsidRPr="00B42814">
        <w:rPr>
          <w:rFonts w:ascii="Arial" w:hAnsi="Arial" w:cs="Arial"/>
          <w:b/>
          <w:sz w:val="28"/>
          <w:szCs w:val="28"/>
        </w:rPr>
        <w:t>,</w:t>
      </w:r>
      <w:r w:rsidR="0058212A" w:rsidRPr="00B42814">
        <w:rPr>
          <w:rFonts w:ascii="Arial" w:hAnsi="Arial" w:cs="Arial"/>
          <w:b/>
          <w:sz w:val="28"/>
          <w:szCs w:val="28"/>
        </w:rPr>
        <w:t xml:space="preserve"> то</w:t>
      </w:r>
      <w:r w:rsidRPr="00B42814">
        <w:rPr>
          <w:rFonts w:ascii="Arial" w:hAnsi="Arial" w:cs="Arial"/>
          <w:b/>
          <w:sz w:val="28"/>
          <w:szCs w:val="28"/>
        </w:rPr>
        <w:t xml:space="preserve"> </w:t>
      </w:r>
      <w:r w:rsidR="00E04564" w:rsidRPr="00B42814">
        <w:rPr>
          <w:rFonts w:ascii="Arial" w:hAnsi="Arial" w:cs="Arial"/>
          <w:b/>
          <w:sz w:val="28"/>
          <w:szCs w:val="28"/>
        </w:rPr>
        <w:t>инициированное МКП</w:t>
      </w:r>
      <w:r w:rsidRPr="00B42814">
        <w:rPr>
          <w:rFonts w:ascii="Arial" w:hAnsi="Arial" w:cs="Arial"/>
          <w:b/>
          <w:sz w:val="28"/>
          <w:szCs w:val="28"/>
        </w:rPr>
        <w:t xml:space="preserve"> установление стандартов в отношении платформ</w:t>
      </w:r>
      <w:r w:rsidR="0058212A" w:rsidRPr="00B42814">
        <w:rPr>
          <w:rFonts w:ascii="Arial" w:hAnsi="Arial" w:cs="Arial"/>
          <w:b/>
          <w:sz w:val="28"/>
          <w:szCs w:val="28"/>
        </w:rPr>
        <w:t>енной экономики</w:t>
      </w:r>
      <w:r w:rsidRPr="00B42814">
        <w:rPr>
          <w:rFonts w:ascii="Arial" w:hAnsi="Arial" w:cs="Arial"/>
          <w:b/>
          <w:sz w:val="28"/>
          <w:szCs w:val="28"/>
        </w:rPr>
        <w:t xml:space="preserve"> имеет решающее значение.</w:t>
      </w:r>
      <w:r w:rsidRPr="00B42814">
        <w:rPr>
          <w:rFonts w:ascii="Arial" w:hAnsi="Arial" w:cs="Arial"/>
          <w:sz w:val="28"/>
          <w:szCs w:val="28"/>
        </w:rPr>
        <w:t xml:space="preserve"> Профсоюзы по всему миру должны возглавить коллективные усилия по регулированию и защите работников, чья основная работа связана с платформой или которые дополняют свой </w:t>
      </w:r>
      <w:r w:rsidRPr="00B42814">
        <w:rPr>
          <w:rFonts w:ascii="Arial" w:hAnsi="Arial" w:cs="Arial"/>
          <w:sz w:val="28"/>
          <w:szCs w:val="28"/>
        </w:rPr>
        <w:lastRenderedPageBreak/>
        <w:t xml:space="preserve">доход различными цифровыми видами деятельности. Стандарт должен гарантировать достойный труд на цифровых платформах. Профсоюзы должны взаимодействовать с платформенными </w:t>
      </w:r>
      <w:r w:rsidR="00E04564" w:rsidRPr="00B42814">
        <w:rPr>
          <w:rFonts w:ascii="Arial" w:hAnsi="Arial" w:cs="Arial"/>
          <w:sz w:val="28"/>
          <w:szCs w:val="28"/>
        </w:rPr>
        <w:t>работниками и содействовать их объединению в профсоюзы</w:t>
      </w:r>
      <w:r w:rsidRPr="00B42814">
        <w:rPr>
          <w:rFonts w:ascii="Arial" w:hAnsi="Arial" w:cs="Arial"/>
          <w:sz w:val="28"/>
          <w:szCs w:val="28"/>
        </w:rPr>
        <w:t xml:space="preserve">. </w:t>
      </w:r>
    </w:p>
    <w:p w:rsidR="002716F8" w:rsidRPr="00B42814" w:rsidRDefault="002716F8" w:rsidP="002716F8">
      <w:pPr>
        <w:spacing w:after="80" w:line="250" w:lineRule="auto"/>
        <w:ind w:firstLine="567"/>
        <w:jc w:val="both"/>
        <w:rPr>
          <w:rFonts w:ascii="Arial" w:hAnsi="Arial" w:cs="Arial"/>
          <w:sz w:val="28"/>
          <w:szCs w:val="28"/>
        </w:rPr>
      </w:pPr>
      <w:r w:rsidRPr="00B42814">
        <w:rPr>
          <w:rFonts w:ascii="Arial" w:eastAsia="Times New Roman" w:hAnsi="Arial" w:cs="Arial"/>
          <w:b/>
          <w:sz w:val="28"/>
          <w:szCs w:val="28"/>
        </w:rPr>
        <w:t>30. Международная конференция поддерживает принят</w:t>
      </w:r>
      <w:r w:rsidR="00343802" w:rsidRPr="00B42814">
        <w:rPr>
          <w:rFonts w:ascii="Arial" w:eastAsia="Times New Roman" w:hAnsi="Arial" w:cs="Arial"/>
          <w:b/>
          <w:sz w:val="28"/>
          <w:szCs w:val="28"/>
        </w:rPr>
        <w:t>ые</w:t>
      </w:r>
      <w:r w:rsidRPr="00B42814">
        <w:rPr>
          <w:rFonts w:ascii="Arial" w:eastAsia="Times New Roman" w:hAnsi="Arial" w:cs="Arial"/>
          <w:b/>
          <w:sz w:val="28"/>
          <w:szCs w:val="28"/>
        </w:rPr>
        <w:t xml:space="preserve"> мировыми лидерами на Саммите будущего в сентябре 2024 года Пакта о будущем, включающего Глобальный цифровой договор </w:t>
      </w:r>
      <w:proofErr w:type="gramStart"/>
      <w:r w:rsidRPr="00B42814">
        <w:rPr>
          <w:rFonts w:ascii="Arial" w:eastAsia="Times New Roman" w:hAnsi="Arial" w:cs="Arial"/>
          <w:b/>
          <w:sz w:val="28"/>
          <w:szCs w:val="28"/>
        </w:rPr>
        <w:t>и  Декларацию</w:t>
      </w:r>
      <w:proofErr w:type="gramEnd"/>
      <w:r w:rsidRPr="00B42814">
        <w:rPr>
          <w:rFonts w:ascii="Arial" w:eastAsia="Times New Roman" w:hAnsi="Arial" w:cs="Arial"/>
          <w:b/>
          <w:sz w:val="28"/>
          <w:szCs w:val="28"/>
        </w:rPr>
        <w:t xml:space="preserve"> о будущих поколениях.</w:t>
      </w:r>
      <w:r w:rsidRPr="00B42814">
        <w:rPr>
          <w:rFonts w:ascii="Arial" w:eastAsia="Times New Roman" w:hAnsi="Arial" w:cs="Arial"/>
          <w:sz w:val="28"/>
          <w:szCs w:val="28"/>
        </w:rPr>
        <w:t xml:space="preserve"> Пакт охватывает широкий круг вопросов, включая мир и безопасность, устойчивое развитие, изменение климата, цифровое сотрудничество, права человека, гендерные вопросы, вопросы молодежи и будущих поколений, а также трансформацию глобального управления. </w:t>
      </w:r>
    </w:p>
    <w:p w:rsidR="00D14518" w:rsidRPr="00B42814" w:rsidRDefault="00D14518" w:rsidP="00B5112A">
      <w:pPr>
        <w:spacing w:after="80" w:line="250" w:lineRule="auto"/>
        <w:ind w:firstLine="567"/>
        <w:jc w:val="both"/>
        <w:rPr>
          <w:rFonts w:ascii="Arial" w:hAnsi="Arial" w:cs="Arial"/>
          <w:sz w:val="28"/>
          <w:szCs w:val="28"/>
        </w:rPr>
      </w:pPr>
      <w:r w:rsidRPr="00B42814">
        <w:rPr>
          <w:rFonts w:ascii="Arial" w:hAnsi="Arial" w:cs="Arial"/>
          <w:b/>
          <w:sz w:val="28"/>
          <w:szCs w:val="28"/>
        </w:rPr>
        <w:t>3</w:t>
      </w:r>
      <w:r w:rsidR="002716F8" w:rsidRPr="00B42814">
        <w:rPr>
          <w:rFonts w:ascii="Arial" w:hAnsi="Arial" w:cs="Arial"/>
          <w:b/>
          <w:sz w:val="28"/>
          <w:szCs w:val="28"/>
        </w:rPr>
        <w:t>1</w:t>
      </w:r>
      <w:r w:rsidRPr="00B42814">
        <w:rPr>
          <w:rFonts w:ascii="Arial" w:hAnsi="Arial" w:cs="Arial"/>
          <w:b/>
          <w:sz w:val="28"/>
          <w:szCs w:val="28"/>
        </w:rPr>
        <w:t>.</w:t>
      </w:r>
      <w:r w:rsidR="00B5112A" w:rsidRPr="00B42814">
        <w:rPr>
          <w:rFonts w:ascii="Arial" w:hAnsi="Arial" w:cs="Arial"/>
          <w:b/>
          <w:sz w:val="28"/>
          <w:szCs w:val="28"/>
        </w:rPr>
        <w:t> </w:t>
      </w:r>
      <w:r w:rsidRPr="00B42814">
        <w:rPr>
          <w:rFonts w:ascii="Arial" w:hAnsi="Arial" w:cs="Arial"/>
          <w:sz w:val="28"/>
          <w:szCs w:val="28"/>
        </w:rPr>
        <w:t xml:space="preserve">В своем взаимодействии с правительствами и международными организациями в системе ООН и за ее пределами профсоюзы должны подчеркивать, что МОТ, с ее конкретным мандатом по содействию международным трудовым нормам и достойному труду, играет центральную и особую роль в системе ООН. Крайне важно, чтобы другие специализированные учреждения ООН </w:t>
      </w:r>
      <w:r w:rsidR="00B95412" w:rsidRPr="00B42814">
        <w:rPr>
          <w:rFonts w:ascii="Arial" w:hAnsi="Arial" w:cs="Arial"/>
          <w:sz w:val="28"/>
          <w:szCs w:val="28"/>
        </w:rPr>
        <w:t xml:space="preserve">и международные финансовые институты </w:t>
      </w:r>
      <w:r w:rsidRPr="00B42814">
        <w:rPr>
          <w:rFonts w:ascii="Arial" w:hAnsi="Arial" w:cs="Arial"/>
          <w:sz w:val="28"/>
          <w:szCs w:val="28"/>
        </w:rPr>
        <w:t xml:space="preserve">уважали этот мандат и включали содействие соблюдению стандартов МОТ в свою деятельность. </w:t>
      </w:r>
    </w:p>
    <w:p w:rsidR="00125B27" w:rsidRPr="00B42814" w:rsidRDefault="00B5112A" w:rsidP="00024F1B">
      <w:pPr>
        <w:keepNext/>
        <w:spacing w:after="80" w:line="250" w:lineRule="auto"/>
        <w:ind w:firstLine="567"/>
        <w:jc w:val="both"/>
        <w:rPr>
          <w:rFonts w:ascii="Arial" w:hAnsi="Arial" w:cs="Arial"/>
          <w:b/>
          <w:sz w:val="28"/>
          <w:szCs w:val="28"/>
        </w:rPr>
      </w:pPr>
      <w:r w:rsidRPr="00B42814">
        <w:rPr>
          <w:rFonts w:ascii="Arial" w:hAnsi="Arial" w:cs="Arial"/>
          <w:b/>
          <w:sz w:val="28"/>
          <w:szCs w:val="28"/>
        </w:rPr>
        <w:t>3</w:t>
      </w:r>
      <w:r w:rsidR="002716F8" w:rsidRPr="00B42814">
        <w:rPr>
          <w:rFonts w:ascii="Arial" w:hAnsi="Arial" w:cs="Arial"/>
          <w:b/>
          <w:sz w:val="28"/>
          <w:szCs w:val="28"/>
        </w:rPr>
        <w:t>2</w:t>
      </w:r>
      <w:r w:rsidRPr="00B42814">
        <w:rPr>
          <w:rFonts w:ascii="Arial" w:hAnsi="Arial" w:cs="Arial"/>
          <w:b/>
          <w:sz w:val="28"/>
          <w:szCs w:val="28"/>
        </w:rPr>
        <w:t>. </w:t>
      </w:r>
      <w:r w:rsidR="00125B27" w:rsidRPr="00B42814">
        <w:rPr>
          <w:rFonts w:ascii="Arial" w:hAnsi="Arial" w:cs="Arial"/>
          <w:b/>
          <w:sz w:val="28"/>
          <w:szCs w:val="28"/>
        </w:rPr>
        <w:t>Международн</w:t>
      </w:r>
      <w:r w:rsidR="00973517" w:rsidRPr="00B42814">
        <w:rPr>
          <w:rFonts w:ascii="Arial" w:hAnsi="Arial" w:cs="Arial"/>
          <w:b/>
          <w:sz w:val="28"/>
          <w:szCs w:val="28"/>
        </w:rPr>
        <w:t>ая</w:t>
      </w:r>
      <w:r w:rsidR="00125B27" w:rsidRPr="00B42814">
        <w:rPr>
          <w:rFonts w:ascii="Arial" w:hAnsi="Arial" w:cs="Arial"/>
          <w:b/>
          <w:sz w:val="28"/>
          <w:szCs w:val="28"/>
        </w:rPr>
        <w:t xml:space="preserve"> конференци</w:t>
      </w:r>
      <w:r w:rsidR="00973517" w:rsidRPr="00B42814">
        <w:rPr>
          <w:rFonts w:ascii="Arial" w:hAnsi="Arial" w:cs="Arial"/>
          <w:b/>
          <w:sz w:val="28"/>
          <w:szCs w:val="28"/>
        </w:rPr>
        <w:t>я</w:t>
      </w:r>
      <w:r w:rsidR="00125B27" w:rsidRPr="00B42814">
        <w:rPr>
          <w:rFonts w:ascii="Arial" w:hAnsi="Arial" w:cs="Arial"/>
          <w:b/>
          <w:sz w:val="28"/>
          <w:szCs w:val="28"/>
        </w:rPr>
        <w:t xml:space="preserve"> рекоменду</w:t>
      </w:r>
      <w:r w:rsidR="00973517" w:rsidRPr="00B42814">
        <w:rPr>
          <w:rFonts w:ascii="Arial" w:hAnsi="Arial" w:cs="Arial"/>
          <w:b/>
          <w:sz w:val="28"/>
          <w:szCs w:val="28"/>
        </w:rPr>
        <w:t>ет</w:t>
      </w:r>
      <w:r w:rsidR="00C358FF" w:rsidRPr="00B42814">
        <w:rPr>
          <w:rFonts w:ascii="Arial" w:hAnsi="Arial" w:cs="Arial"/>
          <w:b/>
          <w:sz w:val="28"/>
          <w:szCs w:val="28"/>
        </w:rPr>
        <w:t xml:space="preserve"> национальным профцентрам и отраслевым профсоюзам</w:t>
      </w:r>
      <w:r w:rsidR="00125B27" w:rsidRPr="00B42814">
        <w:rPr>
          <w:rFonts w:ascii="Arial" w:hAnsi="Arial" w:cs="Arial"/>
          <w:b/>
          <w:sz w:val="28"/>
          <w:szCs w:val="28"/>
        </w:rPr>
        <w:t>:</w:t>
      </w:r>
    </w:p>
    <w:p w:rsidR="00887BE5" w:rsidRPr="00B42814" w:rsidRDefault="00887BE5" w:rsidP="00F965C3">
      <w:pPr>
        <w:pStyle w:val="aa"/>
        <w:numPr>
          <w:ilvl w:val="0"/>
          <w:numId w:val="9"/>
        </w:numPr>
        <w:spacing w:after="80" w:line="250" w:lineRule="auto"/>
        <w:ind w:left="0" w:firstLine="567"/>
        <w:jc w:val="both"/>
        <w:rPr>
          <w:rFonts w:ascii="Arial" w:hAnsi="Arial" w:cs="Arial"/>
          <w:sz w:val="28"/>
          <w:szCs w:val="28"/>
        </w:rPr>
      </w:pPr>
      <w:r w:rsidRPr="00B42814">
        <w:rPr>
          <w:rFonts w:ascii="Arial" w:hAnsi="Arial" w:cs="Arial"/>
          <w:sz w:val="28"/>
          <w:szCs w:val="28"/>
        </w:rPr>
        <w:t>добиваться соблюдения основополагающих конвенци</w:t>
      </w:r>
      <w:r w:rsidR="0046036A" w:rsidRPr="00B42814">
        <w:rPr>
          <w:rFonts w:ascii="Arial" w:hAnsi="Arial" w:cs="Arial"/>
          <w:sz w:val="28"/>
          <w:szCs w:val="28"/>
        </w:rPr>
        <w:t>й</w:t>
      </w:r>
      <w:r w:rsidRPr="00B42814">
        <w:rPr>
          <w:rFonts w:ascii="Arial" w:hAnsi="Arial" w:cs="Arial"/>
          <w:sz w:val="28"/>
          <w:szCs w:val="28"/>
        </w:rPr>
        <w:t xml:space="preserve"> МОТ независимо </w:t>
      </w:r>
      <w:proofErr w:type="gramStart"/>
      <w:r w:rsidRPr="00B42814">
        <w:rPr>
          <w:rFonts w:ascii="Arial" w:hAnsi="Arial" w:cs="Arial"/>
          <w:sz w:val="28"/>
          <w:szCs w:val="28"/>
        </w:rPr>
        <w:t>от  их</w:t>
      </w:r>
      <w:proofErr w:type="gramEnd"/>
      <w:r w:rsidRPr="00B42814">
        <w:rPr>
          <w:rFonts w:ascii="Arial" w:hAnsi="Arial" w:cs="Arial"/>
          <w:sz w:val="28"/>
          <w:szCs w:val="28"/>
        </w:rPr>
        <w:t xml:space="preserve"> ратификации; </w:t>
      </w:r>
    </w:p>
    <w:p w:rsidR="00462CD4" w:rsidRPr="00B42814" w:rsidRDefault="00462CD4" w:rsidP="00F965C3">
      <w:pPr>
        <w:pStyle w:val="aa"/>
        <w:numPr>
          <w:ilvl w:val="0"/>
          <w:numId w:val="9"/>
        </w:numPr>
        <w:spacing w:after="80" w:line="250" w:lineRule="auto"/>
        <w:ind w:left="0" w:firstLine="567"/>
        <w:jc w:val="both"/>
        <w:rPr>
          <w:rFonts w:ascii="Arial" w:hAnsi="Arial" w:cs="Arial"/>
          <w:color w:val="2C2D2E"/>
          <w:sz w:val="28"/>
          <w:szCs w:val="28"/>
        </w:rPr>
      </w:pPr>
      <w:r w:rsidRPr="00B42814">
        <w:rPr>
          <w:rFonts w:ascii="Arial" w:hAnsi="Arial" w:cs="Arial"/>
          <w:color w:val="2C2D2E"/>
          <w:sz w:val="28"/>
          <w:szCs w:val="28"/>
        </w:rPr>
        <w:t>продвигать применение международных трудовых стандартов и инициировать их ратификацию с учетом приоритетности для страны и соответствия интересам профсоюзов;  </w:t>
      </w:r>
    </w:p>
    <w:p w:rsidR="00B67383" w:rsidRPr="00B42814" w:rsidRDefault="00B67383" w:rsidP="00F965C3">
      <w:pPr>
        <w:pStyle w:val="aa"/>
        <w:numPr>
          <w:ilvl w:val="0"/>
          <w:numId w:val="9"/>
        </w:numPr>
        <w:spacing w:after="80" w:line="250" w:lineRule="auto"/>
        <w:ind w:left="0" w:firstLine="567"/>
        <w:jc w:val="both"/>
        <w:rPr>
          <w:rFonts w:ascii="Arial" w:hAnsi="Arial" w:cs="Arial"/>
          <w:b/>
          <w:sz w:val="28"/>
          <w:szCs w:val="28"/>
        </w:rPr>
      </w:pPr>
      <w:r w:rsidRPr="00B42814">
        <w:rPr>
          <w:rFonts w:ascii="Arial" w:hAnsi="Arial" w:cs="Arial"/>
          <w:sz w:val="28"/>
          <w:szCs w:val="28"/>
        </w:rPr>
        <w:t>отслеживать выполнение международных трудовых стандартов на всех уровнях национального рынка труда, вносить в МОТ альтернативные доклады по выполнению конвенций, в случае необходимости, подавать жалобы в комитеты МОТ и другие международные структуры;</w:t>
      </w:r>
    </w:p>
    <w:p w:rsidR="00462CD4" w:rsidRPr="00B42814" w:rsidRDefault="00462CD4" w:rsidP="00F965C3">
      <w:pPr>
        <w:pStyle w:val="aa"/>
        <w:numPr>
          <w:ilvl w:val="0"/>
          <w:numId w:val="9"/>
        </w:numPr>
        <w:spacing w:after="80" w:line="250" w:lineRule="auto"/>
        <w:ind w:left="0" w:firstLine="567"/>
        <w:jc w:val="both"/>
        <w:rPr>
          <w:rFonts w:ascii="Arial" w:hAnsi="Arial" w:cs="Arial"/>
          <w:sz w:val="28"/>
          <w:szCs w:val="28"/>
        </w:rPr>
      </w:pPr>
      <w:r w:rsidRPr="00B42814">
        <w:rPr>
          <w:rFonts w:ascii="Arial" w:hAnsi="Arial" w:cs="Arial"/>
          <w:sz w:val="28"/>
          <w:szCs w:val="28"/>
        </w:rPr>
        <w:t>сотрудничать с Международной конфедерацией профсоюзов, Глобальными федерациями и региональными организациями, активно участвовать в глобальных кампаниях в защиту прав работников в разных странах;</w:t>
      </w:r>
    </w:p>
    <w:p w:rsidR="00E04564" w:rsidRPr="00B42814" w:rsidRDefault="00E04564" w:rsidP="00F965C3">
      <w:pPr>
        <w:pStyle w:val="aa"/>
        <w:numPr>
          <w:ilvl w:val="0"/>
          <w:numId w:val="9"/>
        </w:numPr>
        <w:spacing w:after="80" w:line="250" w:lineRule="auto"/>
        <w:ind w:left="0" w:firstLine="567"/>
        <w:jc w:val="both"/>
        <w:rPr>
          <w:rFonts w:ascii="Arial" w:hAnsi="Arial" w:cs="Arial"/>
          <w:sz w:val="28"/>
          <w:szCs w:val="28"/>
        </w:rPr>
      </w:pPr>
      <w:r w:rsidRPr="00B42814">
        <w:rPr>
          <w:rFonts w:ascii="Arial" w:hAnsi="Arial" w:cs="Arial"/>
          <w:sz w:val="28"/>
          <w:szCs w:val="28"/>
        </w:rPr>
        <w:t xml:space="preserve">продвигать </w:t>
      </w:r>
      <w:r w:rsidR="00081457" w:rsidRPr="00B42814">
        <w:rPr>
          <w:rFonts w:ascii="Arial" w:hAnsi="Arial" w:cs="Arial"/>
          <w:sz w:val="28"/>
          <w:szCs w:val="28"/>
        </w:rPr>
        <w:t xml:space="preserve">как необходимое условие социально-экономического развития </w:t>
      </w:r>
      <w:r w:rsidRPr="00B42814">
        <w:rPr>
          <w:rFonts w:ascii="Arial" w:hAnsi="Arial" w:cs="Arial"/>
          <w:sz w:val="28"/>
          <w:szCs w:val="28"/>
        </w:rPr>
        <w:t>свободу объединения и коллективные переговоры</w:t>
      </w:r>
      <w:r w:rsidR="00081457" w:rsidRPr="00B42814">
        <w:rPr>
          <w:rFonts w:ascii="Arial" w:hAnsi="Arial" w:cs="Arial"/>
          <w:sz w:val="28"/>
          <w:szCs w:val="28"/>
        </w:rPr>
        <w:t>, возможность создания и вступления в профсоюзы всем трудящимся, независимо от формы найма</w:t>
      </w:r>
      <w:r w:rsidRPr="00B42814">
        <w:rPr>
          <w:rFonts w:ascii="Arial" w:hAnsi="Arial" w:cs="Arial"/>
          <w:sz w:val="28"/>
          <w:szCs w:val="28"/>
        </w:rPr>
        <w:t>;</w:t>
      </w:r>
    </w:p>
    <w:p w:rsidR="00887BE5" w:rsidRPr="00B42814" w:rsidRDefault="00887BE5" w:rsidP="00F965C3">
      <w:pPr>
        <w:pStyle w:val="aa"/>
        <w:numPr>
          <w:ilvl w:val="0"/>
          <w:numId w:val="9"/>
        </w:numPr>
        <w:spacing w:after="80" w:line="250" w:lineRule="auto"/>
        <w:ind w:left="0" w:firstLine="567"/>
        <w:jc w:val="both"/>
        <w:rPr>
          <w:rFonts w:ascii="Arial" w:hAnsi="Arial" w:cs="Arial"/>
          <w:sz w:val="28"/>
          <w:szCs w:val="28"/>
        </w:rPr>
      </w:pPr>
      <w:r w:rsidRPr="00B42814">
        <w:rPr>
          <w:rFonts w:ascii="Arial" w:hAnsi="Arial" w:cs="Arial"/>
          <w:sz w:val="28"/>
          <w:szCs w:val="28"/>
        </w:rPr>
        <w:lastRenderedPageBreak/>
        <w:t>расширять масштабы юридической помощи членам в случаях нарушения трудовых прав;</w:t>
      </w:r>
    </w:p>
    <w:p w:rsidR="00462CD4" w:rsidRPr="00B42814" w:rsidRDefault="00462CD4" w:rsidP="00F965C3">
      <w:pPr>
        <w:pStyle w:val="aa"/>
        <w:numPr>
          <w:ilvl w:val="0"/>
          <w:numId w:val="9"/>
        </w:numPr>
        <w:spacing w:after="80" w:line="250" w:lineRule="auto"/>
        <w:ind w:left="0" w:firstLine="567"/>
        <w:jc w:val="both"/>
        <w:rPr>
          <w:rFonts w:ascii="Arial" w:hAnsi="Arial" w:cs="Arial"/>
          <w:sz w:val="28"/>
          <w:szCs w:val="28"/>
        </w:rPr>
      </w:pPr>
      <w:r w:rsidRPr="00B42814">
        <w:rPr>
          <w:rFonts w:ascii="Arial" w:hAnsi="Arial" w:cs="Arial"/>
          <w:sz w:val="28"/>
          <w:szCs w:val="28"/>
        </w:rPr>
        <w:t>отстаивать права трудящихся мигрантов, добиваться социальной защиты в условиях цифровизации и нестабильных форм занятости (фриланс, платформенная занятость и другие)</w:t>
      </w:r>
    </w:p>
    <w:p w:rsidR="00462CD4" w:rsidRPr="00B42814" w:rsidRDefault="00462CD4" w:rsidP="00F965C3">
      <w:pPr>
        <w:pStyle w:val="aa"/>
        <w:numPr>
          <w:ilvl w:val="0"/>
          <w:numId w:val="9"/>
        </w:numPr>
        <w:spacing w:after="80" w:line="250" w:lineRule="auto"/>
        <w:ind w:left="0" w:firstLine="567"/>
        <w:jc w:val="both"/>
        <w:rPr>
          <w:rFonts w:ascii="Arial" w:hAnsi="Arial" w:cs="Arial"/>
          <w:sz w:val="28"/>
          <w:szCs w:val="28"/>
        </w:rPr>
      </w:pPr>
      <w:r w:rsidRPr="00B42814">
        <w:rPr>
          <w:rFonts w:ascii="Arial" w:hAnsi="Arial" w:cs="Arial"/>
          <w:sz w:val="28"/>
          <w:szCs w:val="28"/>
        </w:rPr>
        <w:t>выступать против практик, противоречащих международным трудовым стандартам, например, подмены трудовых отношений гражданско-правовыми, необоснованного расширения отношений зависимого подряда</w:t>
      </w:r>
      <w:r w:rsidR="00EE1654" w:rsidRPr="00B42814">
        <w:rPr>
          <w:rFonts w:ascii="Arial" w:hAnsi="Arial" w:cs="Arial"/>
          <w:sz w:val="28"/>
          <w:szCs w:val="28"/>
        </w:rPr>
        <w:t xml:space="preserve"> и др.</w:t>
      </w:r>
      <w:r w:rsidRPr="00B42814">
        <w:rPr>
          <w:rFonts w:ascii="Arial" w:hAnsi="Arial" w:cs="Arial"/>
          <w:sz w:val="28"/>
          <w:szCs w:val="28"/>
        </w:rPr>
        <w:t>;</w:t>
      </w:r>
    </w:p>
    <w:p w:rsidR="00887BE5" w:rsidRPr="00B42814" w:rsidRDefault="00887BE5" w:rsidP="00F965C3">
      <w:pPr>
        <w:pStyle w:val="aa"/>
        <w:numPr>
          <w:ilvl w:val="0"/>
          <w:numId w:val="9"/>
        </w:numPr>
        <w:spacing w:after="80" w:line="250" w:lineRule="auto"/>
        <w:ind w:left="0" w:firstLine="567"/>
        <w:jc w:val="both"/>
        <w:rPr>
          <w:rFonts w:ascii="Arial" w:hAnsi="Arial" w:cs="Arial"/>
          <w:sz w:val="28"/>
          <w:szCs w:val="28"/>
        </w:rPr>
      </w:pPr>
      <w:r w:rsidRPr="00B42814">
        <w:rPr>
          <w:rFonts w:ascii="Arial" w:hAnsi="Arial" w:cs="Arial"/>
          <w:sz w:val="28"/>
          <w:szCs w:val="28"/>
        </w:rPr>
        <w:t>внедрять в коллективные договоры положения, соответствующие международным трудовым стандартам, и более высокий уровень гарантий по сравнению с национальным законодательством;</w:t>
      </w:r>
    </w:p>
    <w:p w:rsidR="00462CD4" w:rsidRPr="00B42814" w:rsidRDefault="00462CD4" w:rsidP="00F965C3">
      <w:pPr>
        <w:pStyle w:val="aa"/>
        <w:numPr>
          <w:ilvl w:val="0"/>
          <w:numId w:val="9"/>
        </w:numPr>
        <w:spacing w:after="80" w:line="250" w:lineRule="auto"/>
        <w:ind w:left="0" w:firstLine="567"/>
        <w:jc w:val="both"/>
        <w:rPr>
          <w:rFonts w:ascii="Arial" w:hAnsi="Arial" w:cs="Arial"/>
          <w:sz w:val="28"/>
          <w:szCs w:val="28"/>
        </w:rPr>
      </w:pPr>
      <w:r w:rsidRPr="00B42814">
        <w:rPr>
          <w:rFonts w:ascii="Arial" w:hAnsi="Arial" w:cs="Arial"/>
          <w:sz w:val="28"/>
          <w:szCs w:val="28"/>
        </w:rPr>
        <w:t xml:space="preserve">разрабатывать стратегии не только климатического, </w:t>
      </w:r>
      <w:proofErr w:type="gramStart"/>
      <w:r w:rsidRPr="00B42814">
        <w:rPr>
          <w:rFonts w:ascii="Arial" w:hAnsi="Arial" w:cs="Arial"/>
          <w:sz w:val="28"/>
          <w:szCs w:val="28"/>
        </w:rPr>
        <w:t>но  и</w:t>
      </w:r>
      <w:proofErr w:type="gramEnd"/>
      <w:r w:rsidRPr="00B42814">
        <w:rPr>
          <w:rFonts w:ascii="Arial" w:hAnsi="Arial" w:cs="Arial"/>
          <w:sz w:val="28"/>
          <w:szCs w:val="28"/>
        </w:rPr>
        <w:t xml:space="preserve">  цифрового перехода для трудящихся;</w:t>
      </w:r>
    </w:p>
    <w:p w:rsidR="001E66F2" w:rsidRPr="00B42814" w:rsidRDefault="001E66F2" w:rsidP="00F965C3">
      <w:pPr>
        <w:pStyle w:val="aa"/>
        <w:numPr>
          <w:ilvl w:val="0"/>
          <w:numId w:val="9"/>
        </w:numPr>
        <w:spacing w:after="80" w:line="250" w:lineRule="auto"/>
        <w:ind w:left="0" w:firstLine="567"/>
        <w:jc w:val="both"/>
        <w:rPr>
          <w:rFonts w:ascii="Arial" w:hAnsi="Arial" w:cs="Arial"/>
          <w:sz w:val="28"/>
          <w:szCs w:val="28"/>
        </w:rPr>
      </w:pPr>
      <w:r w:rsidRPr="00B42814">
        <w:rPr>
          <w:rFonts w:ascii="Arial" w:hAnsi="Arial" w:cs="Arial"/>
          <w:sz w:val="28"/>
          <w:szCs w:val="28"/>
        </w:rPr>
        <w:t>установить системный контроль</w:t>
      </w:r>
      <w:r w:rsidR="00EE1654" w:rsidRPr="00B42814">
        <w:rPr>
          <w:rFonts w:ascii="Arial" w:hAnsi="Arial" w:cs="Arial"/>
          <w:sz w:val="28"/>
          <w:szCs w:val="28"/>
        </w:rPr>
        <w:t xml:space="preserve"> </w:t>
      </w:r>
      <w:r w:rsidRPr="00B42814">
        <w:rPr>
          <w:rFonts w:ascii="Arial" w:hAnsi="Arial" w:cs="Arial"/>
          <w:sz w:val="28"/>
          <w:szCs w:val="28"/>
        </w:rPr>
        <w:t>над выплатой заработной платы работникам с учётом их квалификационного уровня и условий труда;</w:t>
      </w:r>
    </w:p>
    <w:p w:rsidR="001E66F2" w:rsidRPr="00B42814" w:rsidRDefault="001E66F2" w:rsidP="00F965C3">
      <w:pPr>
        <w:pStyle w:val="20"/>
        <w:numPr>
          <w:ilvl w:val="0"/>
          <w:numId w:val="9"/>
        </w:numPr>
        <w:shd w:val="clear" w:color="auto" w:fill="auto"/>
        <w:spacing w:after="80" w:line="252" w:lineRule="auto"/>
        <w:ind w:left="0" w:firstLine="567"/>
        <w:rPr>
          <w:rFonts w:ascii="Arial" w:hAnsi="Arial" w:cs="Arial"/>
          <w:b w:val="0"/>
          <w:sz w:val="28"/>
          <w:szCs w:val="28"/>
          <w:lang w:val="uz-Cyrl-UZ"/>
        </w:rPr>
      </w:pPr>
      <w:r w:rsidRPr="00B42814">
        <w:rPr>
          <w:rFonts w:ascii="Arial" w:hAnsi="Arial" w:cs="Arial"/>
          <w:b w:val="0"/>
          <w:sz w:val="28"/>
          <w:szCs w:val="28"/>
          <w:lang w:val="uz-Cyrl-UZ"/>
        </w:rPr>
        <w:t xml:space="preserve">анализировать состояние дел с целью </w:t>
      </w:r>
      <w:r w:rsidR="00527D00" w:rsidRPr="00B42814">
        <w:rPr>
          <w:rFonts w:ascii="Arial" w:hAnsi="Arial" w:cs="Arial"/>
          <w:b w:val="0"/>
          <w:sz w:val="28"/>
          <w:szCs w:val="28"/>
          <w:lang w:val="uz-Cyrl-UZ"/>
        </w:rPr>
        <w:t>повышения культуры безопасности труда</w:t>
      </w:r>
      <w:r w:rsidR="00462CD4" w:rsidRPr="00B42814">
        <w:rPr>
          <w:rFonts w:ascii="Arial" w:hAnsi="Arial" w:cs="Arial"/>
          <w:b w:val="0"/>
          <w:sz w:val="28"/>
          <w:szCs w:val="28"/>
          <w:lang w:val="uz-Cyrl-UZ"/>
        </w:rPr>
        <w:t>,</w:t>
      </w:r>
      <w:r w:rsidR="00527D00" w:rsidRPr="00B42814">
        <w:rPr>
          <w:rFonts w:ascii="Arial" w:hAnsi="Arial" w:cs="Arial"/>
          <w:b w:val="0"/>
          <w:sz w:val="28"/>
          <w:szCs w:val="28"/>
          <w:lang w:val="uz-Cyrl-UZ"/>
        </w:rPr>
        <w:t xml:space="preserve"> </w:t>
      </w:r>
      <w:r w:rsidRPr="00B42814">
        <w:rPr>
          <w:rFonts w:ascii="Arial" w:hAnsi="Arial" w:cs="Arial"/>
          <w:b w:val="0"/>
          <w:sz w:val="28"/>
          <w:szCs w:val="28"/>
          <w:lang w:val="uz-Cyrl-UZ"/>
        </w:rPr>
        <w:t>улучшения экологической обстановки, противодействия биологическим опасностям, нивелирования неблагоприятного влияния искусственного интеллекта на рабочие места и охрану труда;</w:t>
      </w:r>
    </w:p>
    <w:p w:rsidR="00462CD4" w:rsidRPr="00B42814" w:rsidRDefault="00462CD4" w:rsidP="00F965C3">
      <w:pPr>
        <w:pStyle w:val="aa"/>
        <w:numPr>
          <w:ilvl w:val="0"/>
          <w:numId w:val="9"/>
        </w:numPr>
        <w:spacing w:after="80" w:line="250" w:lineRule="auto"/>
        <w:ind w:left="0" w:firstLine="567"/>
        <w:jc w:val="both"/>
        <w:rPr>
          <w:rFonts w:ascii="Arial" w:hAnsi="Arial" w:cs="Arial"/>
          <w:b/>
          <w:sz w:val="28"/>
          <w:szCs w:val="28"/>
          <w:lang w:val="uz-Cyrl-UZ"/>
        </w:rPr>
      </w:pPr>
      <w:r w:rsidRPr="00B42814">
        <w:rPr>
          <w:rFonts w:ascii="Arial" w:hAnsi="Arial" w:cs="Arial"/>
          <w:sz w:val="28"/>
          <w:szCs w:val="28"/>
        </w:rPr>
        <w:t>повышать осведомлённость работников о международных трудовых стандартах, проводить тренинги и кампании по правам человека и трудовым правам</w:t>
      </w:r>
      <w:r w:rsidRPr="00B42814">
        <w:rPr>
          <w:rFonts w:ascii="Arial" w:hAnsi="Arial" w:cs="Arial"/>
          <w:sz w:val="28"/>
          <w:szCs w:val="28"/>
          <w:lang w:val="uz-Cyrl-UZ"/>
        </w:rPr>
        <w:t>.</w:t>
      </w:r>
    </w:p>
    <w:p w:rsidR="00C83D4B" w:rsidRPr="00B42814" w:rsidRDefault="00B5112A" w:rsidP="00024F1B">
      <w:pPr>
        <w:keepNext/>
        <w:spacing w:after="80" w:line="250" w:lineRule="auto"/>
        <w:ind w:firstLine="567"/>
        <w:jc w:val="both"/>
        <w:rPr>
          <w:rFonts w:ascii="Arial" w:hAnsi="Arial" w:cs="Arial"/>
          <w:b/>
          <w:sz w:val="28"/>
          <w:szCs w:val="28"/>
        </w:rPr>
      </w:pPr>
      <w:r w:rsidRPr="00B42814">
        <w:rPr>
          <w:rFonts w:ascii="Arial" w:hAnsi="Arial" w:cs="Arial"/>
          <w:b/>
          <w:sz w:val="28"/>
          <w:szCs w:val="28"/>
        </w:rPr>
        <w:t>3</w:t>
      </w:r>
      <w:r w:rsidR="002716F8" w:rsidRPr="00B42814">
        <w:rPr>
          <w:rFonts w:ascii="Arial" w:hAnsi="Arial" w:cs="Arial"/>
          <w:b/>
          <w:sz w:val="28"/>
          <w:szCs w:val="28"/>
        </w:rPr>
        <w:t>3</w:t>
      </w:r>
      <w:r w:rsidRPr="00B42814">
        <w:rPr>
          <w:rFonts w:ascii="Arial" w:hAnsi="Arial" w:cs="Arial"/>
          <w:b/>
          <w:sz w:val="28"/>
          <w:szCs w:val="28"/>
        </w:rPr>
        <w:t>. </w:t>
      </w:r>
      <w:r w:rsidR="00C83D4B" w:rsidRPr="00B42814">
        <w:rPr>
          <w:rFonts w:ascii="Arial" w:hAnsi="Arial" w:cs="Arial"/>
          <w:b/>
          <w:sz w:val="28"/>
          <w:szCs w:val="28"/>
        </w:rPr>
        <w:t xml:space="preserve">В рамках национального трехстороннего социального диалога </w:t>
      </w:r>
      <w:r w:rsidR="004A796E" w:rsidRPr="00B42814">
        <w:rPr>
          <w:rFonts w:ascii="Arial" w:hAnsi="Arial" w:cs="Arial"/>
          <w:b/>
          <w:sz w:val="28"/>
          <w:szCs w:val="28"/>
        </w:rPr>
        <w:t>целесообразно</w:t>
      </w:r>
      <w:r w:rsidRPr="00B42814">
        <w:rPr>
          <w:rFonts w:ascii="Arial" w:hAnsi="Arial" w:cs="Arial"/>
          <w:b/>
          <w:sz w:val="28"/>
          <w:szCs w:val="28"/>
        </w:rPr>
        <w:t xml:space="preserve"> </w:t>
      </w:r>
      <w:r w:rsidR="00C83D4B" w:rsidRPr="00B42814">
        <w:rPr>
          <w:rFonts w:ascii="Arial" w:hAnsi="Arial" w:cs="Arial"/>
          <w:b/>
          <w:sz w:val="28"/>
          <w:szCs w:val="28"/>
        </w:rPr>
        <w:t>добиваться:</w:t>
      </w:r>
    </w:p>
    <w:p w:rsidR="00367352" w:rsidRPr="00B42814" w:rsidRDefault="00EB2E17" w:rsidP="00F965C3">
      <w:pPr>
        <w:pStyle w:val="aa"/>
        <w:numPr>
          <w:ilvl w:val="0"/>
          <w:numId w:val="9"/>
        </w:numPr>
        <w:spacing w:after="80" w:line="250" w:lineRule="auto"/>
        <w:ind w:left="0" w:firstLine="567"/>
        <w:jc w:val="both"/>
        <w:rPr>
          <w:rFonts w:ascii="Arial" w:hAnsi="Arial" w:cs="Arial"/>
          <w:sz w:val="28"/>
          <w:szCs w:val="28"/>
        </w:rPr>
      </w:pPr>
      <w:r w:rsidRPr="00B42814">
        <w:rPr>
          <w:rFonts w:ascii="Arial" w:hAnsi="Arial" w:cs="Arial"/>
          <w:sz w:val="28"/>
          <w:szCs w:val="28"/>
        </w:rPr>
        <w:t>повышени</w:t>
      </w:r>
      <w:r w:rsidR="00C83D4B" w:rsidRPr="00B42814">
        <w:rPr>
          <w:rFonts w:ascii="Arial" w:hAnsi="Arial" w:cs="Arial"/>
          <w:sz w:val="28"/>
          <w:szCs w:val="28"/>
        </w:rPr>
        <w:t>я</w:t>
      </w:r>
      <w:r w:rsidRPr="00B42814">
        <w:rPr>
          <w:rFonts w:ascii="Arial" w:hAnsi="Arial" w:cs="Arial"/>
          <w:sz w:val="28"/>
          <w:szCs w:val="28"/>
        </w:rPr>
        <w:t xml:space="preserve"> роли </w:t>
      </w:r>
      <w:r w:rsidR="00E04564" w:rsidRPr="00B42814">
        <w:rPr>
          <w:rFonts w:ascii="Arial" w:hAnsi="Arial" w:cs="Arial"/>
          <w:sz w:val="28"/>
          <w:szCs w:val="28"/>
        </w:rPr>
        <w:t xml:space="preserve">социальных партнеров в разработке и реализации </w:t>
      </w:r>
      <w:r w:rsidRPr="00B42814">
        <w:rPr>
          <w:rFonts w:ascii="Arial" w:hAnsi="Arial" w:cs="Arial"/>
          <w:sz w:val="28"/>
          <w:szCs w:val="28"/>
        </w:rPr>
        <w:t>сбалансированной социальной политики, регулировании рынка</w:t>
      </w:r>
      <w:r w:rsidR="00367352" w:rsidRPr="00B42814">
        <w:rPr>
          <w:rFonts w:ascii="Arial" w:hAnsi="Arial" w:cs="Arial"/>
          <w:sz w:val="28"/>
          <w:szCs w:val="28"/>
        </w:rPr>
        <w:t xml:space="preserve"> труда, создании рабочих мест </w:t>
      </w:r>
      <w:proofErr w:type="gramStart"/>
      <w:r w:rsidR="00367352" w:rsidRPr="00B42814">
        <w:rPr>
          <w:rFonts w:ascii="Arial" w:hAnsi="Arial" w:cs="Arial"/>
          <w:sz w:val="28"/>
          <w:szCs w:val="28"/>
        </w:rPr>
        <w:t>и  </w:t>
      </w:r>
      <w:r w:rsidRPr="00B42814">
        <w:rPr>
          <w:rFonts w:ascii="Arial" w:hAnsi="Arial" w:cs="Arial"/>
          <w:sz w:val="28"/>
          <w:szCs w:val="28"/>
        </w:rPr>
        <w:t>стимулировании</w:t>
      </w:r>
      <w:proofErr w:type="gramEnd"/>
      <w:r w:rsidRPr="00B42814">
        <w:rPr>
          <w:rFonts w:ascii="Arial" w:hAnsi="Arial" w:cs="Arial"/>
          <w:sz w:val="28"/>
          <w:szCs w:val="28"/>
        </w:rPr>
        <w:t xml:space="preserve"> внутреннего спроса;</w:t>
      </w:r>
      <w:r w:rsidR="00367352" w:rsidRPr="00B42814">
        <w:rPr>
          <w:rFonts w:ascii="Arial" w:hAnsi="Arial" w:cs="Arial"/>
          <w:sz w:val="28"/>
          <w:szCs w:val="28"/>
        </w:rPr>
        <w:t xml:space="preserve"> </w:t>
      </w:r>
    </w:p>
    <w:p w:rsidR="00C314D5" w:rsidRPr="00B42814" w:rsidRDefault="00C314D5" w:rsidP="00F965C3">
      <w:pPr>
        <w:pStyle w:val="aa"/>
        <w:numPr>
          <w:ilvl w:val="0"/>
          <w:numId w:val="9"/>
        </w:numPr>
        <w:spacing w:after="80" w:line="250" w:lineRule="auto"/>
        <w:ind w:left="0" w:firstLine="567"/>
        <w:jc w:val="both"/>
        <w:rPr>
          <w:rFonts w:ascii="Arial" w:hAnsi="Arial" w:cs="Arial"/>
          <w:sz w:val="28"/>
          <w:szCs w:val="28"/>
        </w:rPr>
      </w:pPr>
      <w:r w:rsidRPr="00B42814">
        <w:rPr>
          <w:rFonts w:ascii="Arial" w:hAnsi="Arial" w:cs="Arial"/>
          <w:color w:val="2C2D2E"/>
          <w:sz w:val="28"/>
          <w:szCs w:val="28"/>
        </w:rPr>
        <w:t>расширения системы социальной защиты с цел</w:t>
      </w:r>
      <w:r w:rsidR="00EE1654" w:rsidRPr="00B42814">
        <w:rPr>
          <w:rFonts w:ascii="Arial" w:hAnsi="Arial" w:cs="Arial"/>
          <w:color w:val="2C2D2E"/>
          <w:sz w:val="28"/>
          <w:szCs w:val="28"/>
        </w:rPr>
        <w:t>ь</w:t>
      </w:r>
      <w:r w:rsidRPr="00B42814">
        <w:rPr>
          <w:rFonts w:ascii="Arial" w:hAnsi="Arial" w:cs="Arial"/>
          <w:color w:val="2C2D2E"/>
          <w:sz w:val="28"/>
          <w:szCs w:val="28"/>
        </w:rPr>
        <w:t>ю достижения всеобщего охвата, повышения ее эффективности для всех групп населения и минимального уровня как ключевого условия для решения проблем дефицита достойного труда и предотвращения нищеты и уязвимости;</w:t>
      </w:r>
    </w:p>
    <w:p w:rsidR="00CB5B44" w:rsidRPr="00B42814" w:rsidRDefault="00CB5B44" w:rsidP="00F965C3">
      <w:pPr>
        <w:pStyle w:val="aa"/>
        <w:numPr>
          <w:ilvl w:val="0"/>
          <w:numId w:val="9"/>
        </w:numPr>
        <w:spacing w:after="80" w:line="250" w:lineRule="auto"/>
        <w:ind w:left="0" w:firstLine="567"/>
        <w:jc w:val="both"/>
        <w:rPr>
          <w:rFonts w:ascii="Arial" w:hAnsi="Arial" w:cs="Arial"/>
          <w:sz w:val="28"/>
          <w:szCs w:val="28"/>
        </w:rPr>
      </w:pPr>
      <w:r w:rsidRPr="00B42814">
        <w:rPr>
          <w:rFonts w:ascii="Arial" w:hAnsi="Arial" w:cs="Arial"/>
          <w:sz w:val="28"/>
          <w:szCs w:val="28"/>
        </w:rPr>
        <w:t>рационально</w:t>
      </w:r>
      <w:r w:rsidR="00C83D4B" w:rsidRPr="00B42814">
        <w:rPr>
          <w:rFonts w:ascii="Arial" w:hAnsi="Arial" w:cs="Arial"/>
          <w:sz w:val="28"/>
          <w:szCs w:val="28"/>
        </w:rPr>
        <w:t>го</w:t>
      </w:r>
      <w:r w:rsidRPr="00B42814">
        <w:rPr>
          <w:rFonts w:ascii="Arial" w:hAnsi="Arial" w:cs="Arial"/>
          <w:sz w:val="28"/>
          <w:szCs w:val="28"/>
        </w:rPr>
        <w:t xml:space="preserve"> сочетани</w:t>
      </w:r>
      <w:r w:rsidR="00C83D4B" w:rsidRPr="00B42814">
        <w:rPr>
          <w:rFonts w:ascii="Arial" w:hAnsi="Arial" w:cs="Arial"/>
          <w:sz w:val="28"/>
          <w:szCs w:val="28"/>
        </w:rPr>
        <w:t>я</w:t>
      </w:r>
      <w:r w:rsidRPr="00B42814">
        <w:rPr>
          <w:rFonts w:ascii="Arial" w:hAnsi="Arial" w:cs="Arial"/>
          <w:sz w:val="28"/>
          <w:szCs w:val="28"/>
        </w:rPr>
        <w:t xml:space="preserve"> стратегических подходов к </w:t>
      </w:r>
      <w:r w:rsidR="00973517" w:rsidRPr="00B42814">
        <w:rPr>
          <w:rFonts w:ascii="Arial" w:hAnsi="Arial" w:cs="Arial"/>
          <w:sz w:val="28"/>
          <w:szCs w:val="28"/>
        </w:rPr>
        <w:t>всеобще</w:t>
      </w:r>
      <w:r w:rsidR="004B7CC4" w:rsidRPr="00B42814">
        <w:rPr>
          <w:rFonts w:ascii="Arial" w:hAnsi="Arial" w:cs="Arial"/>
          <w:sz w:val="28"/>
          <w:szCs w:val="28"/>
        </w:rPr>
        <w:t>му</w:t>
      </w:r>
      <w:r w:rsidRPr="00B42814">
        <w:rPr>
          <w:rFonts w:ascii="Arial" w:hAnsi="Arial" w:cs="Arial"/>
          <w:sz w:val="28"/>
          <w:szCs w:val="28"/>
        </w:rPr>
        <w:t xml:space="preserve"> охват</w:t>
      </w:r>
      <w:r w:rsidR="004B7CC4" w:rsidRPr="00B42814">
        <w:rPr>
          <w:rFonts w:ascii="Arial" w:hAnsi="Arial" w:cs="Arial"/>
          <w:sz w:val="28"/>
          <w:szCs w:val="28"/>
        </w:rPr>
        <w:t>у</w:t>
      </w:r>
      <w:r w:rsidRPr="00B42814">
        <w:rPr>
          <w:rFonts w:ascii="Arial" w:hAnsi="Arial" w:cs="Arial"/>
          <w:sz w:val="28"/>
          <w:szCs w:val="28"/>
        </w:rPr>
        <w:t xml:space="preserve"> </w:t>
      </w:r>
      <w:r w:rsidR="00973517" w:rsidRPr="00B42814">
        <w:rPr>
          <w:rFonts w:ascii="Arial" w:hAnsi="Arial" w:cs="Arial"/>
          <w:sz w:val="28"/>
          <w:szCs w:val="28"/>
        </w:rPr>
        <w:t xml:space="preserve">трудящихся </w:t>
      </w:r>
      <w:r w:rsidRPr="00B42814">
        <w:rPr>
          <w:rFonts w:ascii="Arial" w:hAnsi="Arial" w:cs="Arial"/>
          <w:sz w:val="28"/>
          <w:szCs w:val="28"/>
        </w:rPr>
        <w:t>социальным страхованием</w:t>
      </w:r>
      <w:r w:rsidR="00973517" w:rsidRPr="00B42814">
        <w:rPr>
          <w:rFonts w:ascii="Arial" w:hAnsi="Arial" w:cs="Arial"/>
          <w:sz w:val="28"/>
          <w:szCs w:val="28"/>
        </w:rPr>
        <w:t>, включая</w:t>
      </w:r>
      <w:r w:rsidRPr="00B42814">
        <w:rPr>
          <w:rFonts w:ascii="Arial" w:hAnsi="Arial" w:cs="Arial"/>
          <w:sz w:val="28"/>
          <w:szCs w:val="28"/>
        </w:rPr>
        <w:t xml:space="preserve"> работников неформального сектора</w:t>
      </w:r>
      <w:r w:rsidR="00973517" w:rsidRPr="00B42814">
        <w:rPr>
          <w:rFonts w:ascii="Arial" w:hAnsi="Arial" w:cs="Arial"/>
          <w:sz w:val="28"/>
          <w:szCs w:val="28"/>
        </w:rPr>
        <w:t xml:space="preserve"> и платформенной экономики</w:t>
      </w:r>
      <w:r w:rsidRPr="00B42814">
        <w:rPr>
          <w:rFonts w:ascii="Arial" w:hAnsi="Arial" w:cs="Arial"/>
          <w:sz w:val="28"/>
          <w:szCs w:val="28"/>
        </w:rPr>
        <w:t>;</w:t>
      </w:r>
    </w:p>
    <w:p w:rsidR="00973517" w:rsidRPr="00B42814" w:rsidRDefault="001E66F2" w:rsidP="00F965C3">
      <w:pPr>
        <w:pStyle w:val="20"/>
        <w:numPr>
          <w:ilvl w:val="0"/>
          <w:numId w:val="9"/>
        </w:numPr>
        <w:spacing w:after="80" w:line="252" w:lineRule="auto"/>
        <w:ind w:left="0" w:firstLine="567"/>
        <w:rPr>
          <w:rFonts w:ascii="Arial" w:hAnsi="Arial" w:cs="Arial"/>
          <w:b w:val="0"/>
          <w:sz w:val="28"/>
          <w:szCs w:val="28"/>
          <w:lang w:val="uz-Cyrl-UZ"/>
        </w:rPr>
      </w:pPr>
      <w:r w:rsidRPr="00B42814">
        <w:rPr>
          <w:rFonts w:ascii="Arial" w:hAnsi="Arial" w:cs="Arial"/>
          <w:b w:val="0"/>
          <w:sz w:val="28"/>
          <w:szCs w:val="28"/>
          <w:lang w:val="uz-Cyrl-UZ"/>
        </w:rPr>
        <w:t xml:space="preserve">построения устойчивой системы трёхсторонних консультаций по </w:t>
      </w:r>
      <w:r w:rsidR="00367352" w:rsidRPr="00B42814">
        <w:rPr>
          <w:rFonts w:ascii="Arial" w:hAnsi="Arial" w:cs="Arial"/>
          <w:b w:val="0"/>
          <w:sz w:val="28"/>
          <w:szCs w:val="28"/>
        </w:rPr>
        <w:t>установлени</w:t>
      </w:r>
      <w:r w:rsidRPr="00B42814">
        <w:rPr>
          <w:rFonts w:ascii="Arial" w:hAnsi="Arial" w:cs="Arial"/>
          <w:b w:val="0"/>
          <w:sz w:val="28"/>
          <w:szCs w:val="28"/>
        </w:rPr>
        <w:t>ю</w:t>
      </w:r>
      <w:r w:rsidR="00367352" w:rsidRPr="00B42814">
        <w:rPr>
          <w:rFonts w:ascii="Arial" w:hAnsi="Arial" w:cs="Arial"/>
          <w:b w:val="0"/>
          <w:sz w:val="28"/>
          <w:szCs w:val="28"/>
        </w:rPr>
        <w:t xml:space="preserve"> </w:t>
      </w:r>
      <w:r w:rsidRPr="00B42814">
        <w:rPr>
          <w:rFonts w:ascii="Arial" w:hAnsi="Arial" w:cs="Arial"/>
          <w:b w:val="0"/>
          <w:sz w:val="28"/>
          <w:szCs w:val="28"/>
        </w:rPr>
        <w:t xml:space="preserve">и систематическому пересмотру </w:t>
      </w:r>
      <w:r w:rsidR="00367352" w:rsidRPr="00B42814">
        <w:rPr>
          <w:rFonts w:ascii="Arial" w:hAnsi="Arial" w:cs="Arial"/>
          <w:b w:val="0"/>
          <w:sz w:val="28"/>
          <w:szCs w:val="28"/>
        </w:rPr>
        <w:t xml:space="preserve">минимального размера оплаты труда на основе </w:t>
      </w:r>
      <w:r w:rsidR="00081457" w:rsidRPr="00B42814">
        <w:rPr>
          <w:rFonts w:ascii="Arial" w:hAnsi="Arial" w:cs="Arial"/>
          <w:b w:val="0"/>
          <w:sz w:val="28"/>
          <w:szCs w:val="28"/>
        </w:rPr>
        <w:t>Конвенции МОТ №131</w:t>
      </w:r>
      <w:r w:rsidR="00973517" w:rsidRPr="00B42814">
        <w:rPr>
          <w:rFonts w:ascii="Arial" w:hAnsi="Arial" w:cs="Arial"/>
          <w:b w:val="0"/>
          <w:sz w:val="28"/>
          <w:szCs w:val="28"/>
        </w:rPr>
        <w:t>;</w:t>
      </w:r>
    </w:p>
    <w:p w:rsidR="00C23061" w:rsidRPr="00B42814" w:rsidRDefault="00C23061" w:rsidP="00F965C3">
      <w:pPr>
        <w:pStyle w:val="aa"/>
        <w:numPr>
          <w:ilvl w:val="0"/>
          <w:numId w:val="9"/>
        </w:numPr>
        <w:spacing w:after="80" w:line="250" w:lineRule="auto"/>
        <w:ind w:left="0" w:firstLine="567"/>
        <w:jc w:val="both"/>
        <w:rPr>
          <w:rFonts w:ascii="Arial" w:hAnsi="Arial" w:cs="Arial"/>
          <w:sz w:val="28"/>
          <w:szCs w:val="28"/>
        </w:rPr>
      </w:pPr>
      <w:r w:rsidRPr="00B42814">
        <w:rPr>
          <w:rFonts w:ascii="Arial" w:hAnsi="Arial" w:cs="Arial"/>
          <w:sz w:val="28"/>
          <w:szCs w:val="28"/>
        </w:rPr>
        <w:lastRenderedPageBreak/>
        <w:t>обеспечени</w:t>
      </w:r>
      <w:r w:rsidR="00C83D4B" w:rsidRPr="00B42814">
        <w:rPr>
          <w:rFonts w:ascii="Arial" w:hAnsi="Arial" w:cs="Arial"/>
          <w:sz w:val="28"/>
          <w:szCs w:val="28"/>
        </w:rPr>
        <w:t>я</w:t>
      </w:r>
      <w:r w:rsidRPr="00B42814">
        <w:rPr>
          <w:rFonts w:ascii="Arial" w:hAnsi="Arial" w:cs="Arial"/>
          <w:sz w:val="28"/>
          <w:szCs w:val="28"/>
        </w:rPr>
        <w:t xml:space="preserve"> того, чтобы реформы пенсионной системы и трудового законодательства не привели к </w:t>
      </w:r>
      <w:proofErr w:type="spellStart"/>
      <w:r w:rsidRPr="00B42814">
        <w:rPr>
          <w:rFonts w:ascii="Arial" w:hAnsi="Arial" w:cs="Arial"/>
          <w:sz w:val="28"/>
          <w:szCs w:val="28"/>
        </w:rPr>
        <w:t>прекаризации</w:t>
      </w:r>
      <w:proofErr w:type="spellEnd"/>
      <w:r w:rsidRPr="00B42814">
        <w:rPr>
          <w:rFonts w:ascii="Arial" w:hAnsi="Arial" w:cs="Arial"/>
          <w:sz w:val="28"/>
          <w:szCs w:val="28"/>
        </w:rPr>
        <w:t xml:space="preserve"> рынка труда</w:t>
      </w:r>
      <w:r w:rsidR="00841759" w:rsidRPr="00B42814">
        <w:rPr>
          <w:rFonts w:ascii="Arial" w:hAnsi="Arial" w:cs="Arial"/>
          <w:sz w:val="28"/>
          <w:szCs w:val="28"/>
        </w:rPr>
        <w:t>;</w:t>
      </w:r>
    </w:p>
    <w:p w:rsidR="005B4A2E" w:rsidRPr="00B42814" w:rsidRDefault="005B4A2E" w:rsidP="00F965C3">
      <w:pPr>
        <w:pStyle w:val="aa"/>
        <w:numPr>
          <w:ilvl w:val="0"/>
          <w:numId w:val="9"/>
        </w:numPr>
        <w:spacing w:after="80" w:line="250" w:lineRule="auto"/>
        <w:ind w:left="0" w:firstLine="567"/>
        <w:jc w:val="both"/>
        <w:rPr>
          <w:rFonts w:ascii="Arial" w:hAnsi="Arial" w:cs="Arial"/>
          <w:sz w:val="28"/>
          <w:szCs w:val="28"/>
        </w:rPr>
      </w:pPr>
      <w:r w:rsidRPr="00B42814">
        <w:rPr>
          <w:rFonts w:ascii="Arial" w:hAnsi="Arial" w:cs="Arial"/>
          <w:sz w:val="28"/>
          <w:szCs w:val="28"/>
        </w:rPr>
        <w:t>укреплени</w:t>
      </w:r>
      <w:r w:rsidR="00C83D4B" w:rsidRPr="00B42814">
        <w:rPr>
          <w:rFonts w:ascii="Arial" w:hAnsi="Arial" w:cs="Arial"/>
          <w:sz w:val="28"/>
          <w:szCs w:val="28"/>
        </w:rPr>
        <w:t>я</w:t>
      </w:r>
      <w:r w:rsidRPr="00B42814">
        <w:rPr>
          <w:rFonts w:ascii="Arial" w:hAnsi="Arial" w:cs="Arial"/>
          <w:sz w:val="28"/>
          <w:szCs w:val="28"/>
        </w:rPr>
        <w:t xml:space="preserve"> глобального партнерства в инте</w:t>
      </w:r>
      <w:r w:rsidR="0041740E" w:rsidRPr="00B42814">
        <w:rPr>
          <w:rFonts w:ascii="Arial" w:hAnsi="Arial" w:cs="Arial"/>
          <w:sz w:val="28"/>
          <w:szCs w:val="28"/>
        </w:rPr>
        <w:t>ресах всеобщей социальной справедливости</w:t>
      </w:r>
      <w:r w:rsidR="00841759" w:rsidRPr="00B42814">
        <w:rPr>
          <w:rFonts w:ascii="Arial" w:hAnsi="Arial" w:cs="Arial"/>
          <w:sz w:val="28"/>
          <w:szCs w:val="28"/>
        </w:rPr>
        <w:t>.</w:t>
      </w:r>
    </w:p>
    <w:p w:rsidR="00B5112A" w:rsidRPr="00B42814" w:rsidRDefault="00B5112A" w:rsidP="00B5112A">
      <w:pPr>
        <w:spacing w:after="80" w:line="250" w:lineRule="auto"/>
        <w:ind w:firstLine="567"/>
        <w:jc w:val="both"/>
        <w:rPr>
          <w:rFonts w:ascii="Arial" w:hAnsi="Arial" w:cs="Arial"/>
          <w:sz w:val="28"/>
          <w:szCs w:val="28"/>
        </w:rPr>
      </w:pPr>
      <w:r w:rsidRPr="00B42814">
        <w:rPr>
          <w:rFonts w:ascii="Arial" w:hAnsi="Arial" w:cs="Arial"/>
          <w:b/>
          <w:sz w:val="28"/>
          <w:szCs w:val="28"/>
        </w:rPr>
        <w:t>3</w:t>
      </w:r>
      <w:r w:rsidR="002716F8" w:rsidRPr="00B42814">
        <w:rPr>
          <w:rFonts w:ascii="Arial" w:hAnsi="Arial" w:cs="Arial"/>
          <w:b/>
          <w:sz w:val="28"/>
          <w:szCs w:val="28"/>
        </w:rPr>
        <w:t>4</w:t>
      </w:r>
      <w:r w:rsidRPr="00B42814">
        <w:rPr>
          <w:rFonts w:ascii="Arial" w:hAnsi="Arial" w:cs="Arial"/>
          <w:b/>
          <w:sz w:val="28"/>
          <w:szCs w:val="28"/>
        </w:rPr>
        <w:t>. Международная конференция еще раз показала, что профсоюзы играют важнейшую роль в формировании будущего сферы труда, защите трудовых прав и обеспечении актуальности МОТ в быстро меняющемся мире.</w:t>
      </w:r>
      <w:r w:rsidRPr="00B42814">
        <w:rPr>
          <w:rFonts w:ascii="Arial" w:hAnsi="Arial" w:cs="Arial"/>
          <w:sz w:val="28"/>
          <w:szCs w:val="28"/>
        </w:rPr>
        <w:t xml:space="preserve"> Благодаря стратегическим кампаниям, укреплению институциональных рамок и созданию альянсов с правительствами и работодателями, профсоюзы могут решать современные проблемы, стоящие перед сферой </w:t>
      </w:r>
      <w:proofErr w:type="gramStart"/>
      <w:r w:rsidRPr="00B42814">
        <w:rPr>
          <w:rFonts w:ascii="Arial" w:hAnsi="Arial" w:cs="Arial"/>
          <w:sz w:val="28"/>
          <w:szCs w:val="28"/>
        </w:rPr>
        <w:t>труда</w:t>
      </w:r>
      <w:proofErr w:type="gramEnd"/>
      <w:r w:rsidRPr="00B42814">
        <w:rPr>
          <w:rFonts w:ascii="Arial" w:hAnsi="Arial" w:cs="Arial"/>
          <w:sz w:val="28"/>
          <w:szCs w:val="28"/>
        </w:rPr>
        <w:t xml:space="preserve"> и МОТ, обеспечивая защиту прав трудящихся для будущих поколений.</w:t>
      </w:r>
    </w:p>
    <w:p w:rsidR="00EB2E17" w:rsidRPr="00B42814" w:rsidRDefault="00EB2E17" w:rsidP="00B5112A">
      <w:pPr>
        <w:spacing w:after="80" w:line="250" w:lineRule="auto"/>
        <w:ind w:firstLine="567"/>
        <w:jc w:val="both"/>
        <w:rPr>
          <w:rFonts w:ascii="Arial" w:hAnsi="Arial" w:cs="Arial"/>
          <w:b/>
          <w:sz w:val="28"/>
          <w:szCs w:val="28"/>
        </w:rPr>
      </w:pPr>
    </w:p>
    <w:p w:rsidR="004A796E" w:rsidRPr="00B42814" w:rsidRDefault="004A796E" w:rsidP="00343802">
      <w:pPr>
        <w:spacing w:after="80" w:line="250" w:lineRule="auto"/>
        <w:ind w:left="2977"/>
        <w:jc w:val="right"/>
        <w:rPr>
          <w:rFonts w:ascii="Arial" w:hAnsi="Arial" w:cs="Arial"/>
          <w:i/>
          <w:sz w:val="28"/>
          <w:szCs w:val="28"/>
        </w:rPr>
      </w:pPr>
      <w:r w:rsidRPr="00B42814">
        <w:rPr>
          <w:rFonts w:ascii="Arial" w:hAnsi="Arial" w:cs="Arial"/>
          <w:i/>
          <w:sz w:val="28"/>
          <w:szCs w:val="28"/>
        </w:rPr>
        <w:t xml:space="preserve">Принята 11 сентября 2025 года </w:t>
      </w:r>
      <w:proofErr w:type="gramStart"/>
      <w:r w:rsidRPr="00B42814">
        <w:rPr>
          <w:rFonts w:ascii="Arial" w:hAnsi="Arial" w:cs="Arial"/>
          <w:i/>
          <w:sz w:val="28"/>
          <w:szCs w:val="28"/>
        </w:rPr>
        <w:t xml:space="preserve">в </w:t>
      </w:r>
      <w:r w:rsidR="00343802" w:rsidRPr="00B42814">
        <w:rPr>
          <w:rFonts w:ascii="Arial" w:hAnsi="Arial" w:cs="Arial"/>
          <w:i/>
          <w:sz w:val="28"/>
          <w:szCs w:val="28"/>
        </w:rPr>
        <w:t> </w:t>
      </w:r>
      <w:r w:rsidRPr="00B42814">
        <w:rPr>
          <w:rFonts w:ascii="Arial" w:hAnsi="Arial" w:cs="Arial"/>
          <w:i/>
          <w:sz w:val="28"/>
          <w:szCs w:val="28"/>
        </w:rPr>
        <w:t>г.</w:t>
      </w:r>
      <w:proofErr w:type="gramEnd"/>
      <w:r w:rsidRPr="00B42814">
        <w:rPr>
          <w:rFonts w:ascii="Arial" w:hAnsi="Arial" w:cs="Arial"/>
          <w:i/>
          <w:sz w:val="28"/>
          <w:szCs w:val="28"/>
        </w:rPr>
        <w:t> Ташкенте, Узбекистан</w:t>
      </w:r>
    </w:p>
    <w:p w:rsidR="00EB2E17" w:rsidRDefault="00EB2E17" w:rsidP="00B5112A">
      <w:pPr>
        <w:spacing w:after="80" w:line="250" w:lineRule="auto"/>
        <w:ind w:firstLine="567"/>
        <w:jc w:val="both"/>
        <w:rPr>
          <w:rFonts w:ascii="Arial" w:hAnsi="Arial" w:cs="Arial"/>
          <w:b/>
          <w:sz w:val="28"/>
          <w:szCs w:val="28"/>
        </w:rPr>
      </w:pPr>
    </w:p>
    <w:p w:rsidR="009F1703" w:rsidRDefault="009F1703" w:rsidP="00B5112A">
      <w:pPr>
        <w:spacing w:after="80" w:line="250" w:lineRule="auto"/>
        <w:ind w:firstLine="567"/>
        <w:jc w:val="both"/>
        <w:rPr>
          <w:rFonts w:ascii="Arial" w:hAnsi="Arial" w:cs="Arial"/>
          <w:b/>
          <w:sz w:val="28"/>
          <w:szCs w:val="28"/>
        </w:rPr>
      </w:pPr>
    </w:p>
    <w:sectPr w:rsidR="009F1703" w:rsidSect="00E06FE6">
      <w:footerReference w:type="default" r:id="rId7"/>
      <w:pgSz w:w="11906" w:h="16838"/>
      <w:pgMar w:top="1134" w:right="1134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6539" w:rsidRDefault="00DC6539" w:rsidP="00E06FE6">
      <w:pPr>
        <w:spacing w:after="0" w:line="240" w:lineRule="auto"/>
      </w:pPr>
      <w:r>
        <w:separator/>
      </w:r>
    </w:p>
  </w:endnote>
  <w:endnote w:type="continuationSeparator" w:id="0">
    <w:p w:rsidR="00DC6539" w:rsidRDefault="00DC6539" w:rsidP="00E06F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724395"/>
      <w:docPartObj>
        <w:docPartGallery w:val="Page Numbers (Bottom of Page)"/>
        <w:docPartUnique/>
      </w:docPartObj>
    </w:sdtPr>
    <w:sdtEndPr/>
    <w:sdtContent>
      <w:p w:rsidR="00CB5B44" w:rsidRDefault="008C39FD">
        <w:pPr>
          <w:pStyle w:val="a7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007013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6539" w:rsidRDefault="00DC6539" w:rsidP="00E06FE6">
      <w:pPr>
        <w:spacing w:after="0" w:line="240" w:lineRule="auto"/>
      </w:pPr>
      <w:r>
        <w:separator/>
      </w:r>
    </w:p>
  </w:footnote>
  <w:footnote w:type="continuationSeparator" w:id="0">
    <w:p w:rsidR="00DC6539" w:rsidRDefault="00DC6539" w:rsidP="00E06F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13104"/>
    <w:multiLevelType w:val="multilevel"/>
    <w:tmpl w:val="656A0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054B35"/>
    <w:multiLevelType w:val="hybridMultilevel"/>
    <w:tmpl w:val="30E2B6F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39634A6C"/>
    <w:multiLevelType w:val="hybridMultilevel"/>
    <w:tmpl w:val="B3EC19E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43658F9"/>
    <w:multiLevelType w:val="multilevel"/>
    <w:tmpl w:val="2BACD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A9F5B27"/>
    <w:multiLevelType w:val="multilevel"/>
    <w:tmpl w:val="3C340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48C1BC8"/>
    <w:multiLevelType w:val="hybridMultilevel"/>
    <w:tmpl w:val="E2184DC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6DBD3860"/>
    <w:multiLevelType w:val="multilevel"/>
    <w:tmpl w:val="0E7AA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6E328A3"/>
    <w:multiLevelType w:val="multilevel"/>
    <w:tmpl w:val="77907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BB75CE7"/>
    <w:multiLevelType w:val="hybridMultilevel"/>
    <w:tmpl w:val="23BAEBB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7CCC725D"/>
    <w:multiLevelType w:val="multilevel"/>
    <w:tmpl w:val="C6FC3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4"/>
  </w:num>
  <w:num w:numId="5">
    <w:abstractNumId w:val="6"/>
  </w:num>
  <w:num w:numId="6">
    <w:abstractNumId w:val="3"/>
  </w:num>
  <w:num w:numId="7">
    <w:abstractNumId w:val="8"/>
  </w:num>
  <w:num w:numId="8">
    <w:abstractNumId w:val="1"/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9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0A2C"/>
    <w:rsid w:val="00001FF6"/>
    <w:rsid w:val="00007013"/>
    <w:rsid w:val="000230FE"/>
    <w:rsid w:val="00024F1B"/>
    <w:rsid w:val="00026D4A"/>
    <w:rsid w:val="00035F85"/>
    <w:rsid w:val="00044825"/>
    <w:rsid w:val="0004643A"/>
    <w:rsid w:val="00074AB8"/>
    <w:rsid w:val="00081457"/>
    <w:rsid w:val="00085CCC"/>
    <w:rsid w:val="00097B75"/>
    <w:rsid w:val="000B1FD7"/>
    <w:rsid w:val="000B40D9"/>
    <w:rsid w:val="000F6098"/>
    <w:rsid w:val="000F750E"/>
    <w:rsid w:val="00110C40"/>
    <w:rsid w:val="001139D8"/>
    <w:rsid w:val="00121486"/>
    <w:rsid w:val="00125B27"/>
    <w:rsid w:val="001333A0"/>
    <w:rsid w:val="00140560"/>
    <w:rsid w:val="00161C21"/>
    <w:rsid w:val="00187648"/>
    <w:rsid w:val="00194706"/>
    <w:rsid w:val="00195B74"/>
    <w:rsid w:val="001A7303"/>
    <w:rsid w:val="001C3A71"/>
    <w:rsid w:val="001E66F2"/>
    <w:rsid w:val="00207638"/>
    <w:rsid w:val="0022237A"/>
    <w:rsid w:val="00222DBE"/>
    <w:rsid w:val="002379B9"/>
    <w:rsid w:val="00240650"/>
    <w:rsid w:val="00253A84"/>
    <w:rsid w:val="00270E2A"/>
    <w:rsid w:val="002716F8"/>
    <w:rsid w:val="002832AC"/>
    <w:rsid w:val="00283313"/>
    <w:rsid w:val="002864B9"/>
    <w:rsid w:val="00292B69"/>
    <w:rsid w:val="002B1807"/>
    <w:rsid w:val="002C0D96"/>
    <w:rsid w:val="002D3D91"/>
    <w:rsid w:val="002E2C77"/>
    <w:rsid w:val="002E7AA2"/>
    <w:rsid w:val="002F12DA"/>
    <w:rsid w:val="0030087A"/>
    <w:rsid w:val="00307572"/>
    <w:rsid w:val="0031600B"/>
    <w:rsid w:val="0032225E"/>
    <w:rsid w:val="00343802"/>
    <w:rsid w:val="00366442"/>
    <w:rsid w:val="00367352"/>
    <w:rsid w:val="00377BB5"/>
    <w:rsid w:val="00391B05"/>
    <w:rsid w:val="003B17E2"/>
    <w:rsid w:val="003D139A"/>
    <w:rsid w:val="003F19C1"/>
    <w:rsid w:val="003F64FC"/>
    <w:rsid w:val="0041740E"/>
    <w:rsid w:val="00420581"/>
    <w:rsid w:val="004229ED"/>
    <w:rsid w:val="0042671F"/>
    <w:rsid w:val="00426F29"/>
    <w:rsid w:val="0043231B"/>
    <w:rsid w:val="0046036A"/>
    <w:rsid w:val="00462CD4"/>
    <w:rsid w:val="00465AEB"/>
    <w:rsid w:val="00467115"/>
    <w:rsid w:val="004702EC"/>
    <w:rsid w:val="00486E0F"/>
    <w:rsid w:val="00491489"/>
    <w:rsid w:val="004A489E"/>
    <w:rsid w:val="004A796E"/>
    <w:rsid w:val="004B459E"/>
    <w:rsid w:val="004B7AB5"/>
    <w:rsid w:val="004B7CC4"/>
    <w:rsid w:val="004D09DE"/>
    <w:rsid w:val="004D3AEB"/>
    <w:rsid w:val="004E1E95"/>
    <w:rsid w:val="0050725A"/>
    <w:rsid w:val="00516BBB"/>
    <w:rsid w:val="00527D00"/>
    <w:rsid w:val="00531A24"/>
    <w:rsid w:val="00533073"/>
    <w:rsid w:val="005406FA"/>
    <w:rsid w:val="00542938"/>
    <w:rsid w:val="00580946"/>
    <w:rsid w:val="0058212A"/>
    <w:rsid w:val="005A2BF1"/>
    <w:rsid w:val="005B4A2E"/>
    <w:rsid w:val="005C5F20"/>
    <w:rsid w:val="005D6126"/>
    <w:rsid w:val="005E7721"/>
    <w:rsid w:val="005E7E29"/>
    <w:rsid w:val="005F1FF3"/>
    <w:rsid w:val="00604BC5"/>
    <w:rsid w:val="006157B8"/>
    <w:rsid w:val="0062550A"/>
    <w:rsid w:val="00626811"/>
    <w:rsid w:val="00663BF0"/>
    <w:rsid w:val="00683361"/>
    <w:rsid w:val="006854BD"/>
    <w:rsid w:val="006B6679"/>
    <w:rsid w:val="006C1C5E"/>
    <w:rsid w:val="006C1E5C"/>
    <w:rsid w:val="006C3DF5"/>
    <w:rsid w:val="006D66B6"/>
    <w:rsid w:val="006D6DA1"/>
    <w:rsid w:val="006F522D"/>
    <w:rsid w:val="00701C83"/>
    <w:rsid w:val="00730A2C"/>
    <w:rsid w:val="00747C78"/>
    <w:rsid w:val="00767B2A"/>
    <w:rsid w:val="00793AC9"/>
    <w:rsid w:val="00795422"/>
    <w:rsid w:val="007976B1"/>
    <w:rsid w:val="007A1F12"/>
    <w:rsid w:val="007A53A8"/>
    <w:rsid w:val="00840EA0"/>
    <w:rsid w:val="00841759"/>
    <w:rsid w:val="00887BE5"/>
    <w:rsid w:val="008A43A0"/>
    <w:rsid w:val="008B4F7C"/>
    <w:rsid w:val="008C39FD"/>
    <w:rsid w:val="008C66D1"/>
    <w:rsid w:val="008D0614"/>
    <w:rsid w:val="008D51C6"/>
    <w:rsid w:val="008E04B5"/>
    <w:rsid w:val="008F39C2"/>
    <w:rsid w:val="009141DD"/>
    <w:rsid w:val="0092450A"/>
    <w:rsid w:val="0092608C"/>
    <w:rsid w:val="00940E42"/>
    <w:rsid w:val="00947D54"/>
    <w:rsid w:val="00954B16"/>
    <w:rsid w:val="009619F8"/>
    <w:rsid w:val="00964F14"/>
    <w:rsid w:val="00967E3B"/>
    <w:rsid w:val="00973517"/>
    <w:rsid w:val="009762BF"/>
    <w:rsid w:val="00976D68"/>
    <w:rsid w:val="00992593"/>
    <w:rsid w:val="009A4F7F"/>
    <w:rsid w:val="009B0A70"/>
    <w:rsid w:val="009C5BEC"/>
    <w:rsid w:val="009D24E0"/>
    <w:rsid w:val="009F0E1D"/>
    <w:rsid w:val="009F1703"/>
    <w:rsid w:val="009F47AD"/>
    <w:rsid w:val="00A10448"/>
    <w:rsid w:val="00A123F8"/>
    <w:rsid w:val="00A20137"/>
    <w:rsid w:val="00A32E35"/>
    <w:rsid w:val="00A43C1B"/>
    <w:rsid w:val="00A543E8"/>
    <w:rsid w:val="00A60938"/>
    <w:rsid w:val="00AB587C"/>
    <w:rsid w:val="00AC47DF"/>
    <w:rsid w:val="00AD51B5"/>
    <w:rsid w:val="00AE1423"/>
    <w:rsid w:val="00AF6EDE"/>
    <w:rsid w:val="00B06282"/>
    <w:rsid w:val="00B10886"/>
    <w:rsid w:val="00B26D8F"/>
    <w:rsid w:val="00B42814"/>
    <w:rsid w:val="00B5112A"/>
    <w:rsid w:val="00B67383"/>
    <w:rsid w:val="00B67FCC"/>
    <w:rsid w:val="00B83F5D"/>
    <w:rsid w:val="00B95412"/>
    <w:rsid w:val="00B95ABE"/>
    <w:rsid w:val="00BA1028"/>
    <w:rsid w:val="00BA4115"/>
    <w:rsid w:val="00BA515E"/>
    <w:rsid w:val="00BB47B3"/>
    <w:rsid w:val="00BC183B"/>
    <w:rsid w:val="00BC1BF8"/>
    <w:rsid w:val="00BC5FFE"/>
    <w:rsid w:val="00BD44A9"/>
    <w:rsid w:val="00BF38A8"/>
    <w:rsid w:val="00C2092F"/>
    <w:rsid w:val="00C23061"/>
    <w:rsid w:val="00C314D5"/>
    <w:rsid w:val="00C358FF"/>
    <w:rsid w:val="00C3640E"/>
    <w:rsid w:val="00C40321"/>
    <w:rsid w:val="00C4113A"/>
    <w:rsid w:val="00C5092D"/>
    <w:rsid w:val="00C51117"/>
    <w:rsid w:val="00C5512A"/>
    <w:rsid w:val="00C66DFA"/>
    <w:rsid w:val="00C83D4B"/>
    <w:rsid w:val="00CA2EA3"/>
    <w:rsid w:val="00CB5B44"/>
    <w:rsid w:val="00CD1872"/>
    <w:rsid w:val="00CE792F"/>
    <w:rsid w:val="00CF3822"/>
    <w:rsid w:val="00D14518"/>
    <w:rsid w:val="00D17A3B"/>
    <w:rsid w:val="00D571F3"/>
    <w:rsid w:val="00D67FC2"/>
    <w:rsid w:val="00D73DAE"/>
    <w:rsid w:val="00D73E7D"/>
    <w:rsid w:val="00D86FAE"/>
    <w:rsid w:val="00DA7815"/>
    <w:rsid w:val="00DC6539"/>
    <w:rsid w:val="00DE5732"/>
    <w:rsid w:val="00DE76D8"/>
    <w:rsid w:val="00DF5BDB"/>
    <w:rsid w:val="00E003E0"/>
    <w:rsid w:val="00E04564"/>
    <w:rsid w:val="00E04FE9"/>
    <w:rsid w:val="00E06FE6"/>
    <w:rsid w:val="00E159C0"/>
    <w:rsid w:val="00E34DD5"/>
    <w:rsid w:val="00E574C2"/>
    <w:rsid w:val="00E57945"/>
    <w:rsid w:val="00E6004F"/>
    <w:rsid w:val="00E73B06"/>
    <w:rsid w:val="00EA69C1"/>
    <w:rsid w:val="00EA72B3"/>
    <w:rsid w:val="00EB2E17"/>
    <w:rsid w:val="00EC1DDE"/>
    <w:rsid w:val="00ED5E6F"/>
    <w:rsid w:val="00EE1654"/>
    <w:rsid w:val="00EE2979"/>
    <w:rsid w:val="00F00359"/>
    <w:rsid w:val="00F05DD7"/>
    <w:rsid w:val="00F21995"/>
    <w:rsid w:val="00F27927"/>
    <w:rsid w:val="00F35EB6"/>
    <w:rsid w:val="00F52E75"/>
    <w:rsid w:val="00F867FA"/>
    <w:rsid w:val="00F9625E"/>
    <w:rsid w:val="00F965C3"/>
    <w:rsid w:val="00FB2EF0"/>
    <w:rsid w:val="00FC28B4"/>
    <w:rsid w:val="00FD2A1C"/>
    <w:rsid w:val="00FD2C93"/>
    <w:rsid w:val="00FD54B0"/>
    <w:rsid w:val="00FE45EC"/>
    <w:rsid w:val="00FE5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1436E3-B3D6-4CF7-BD73-F339372BC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716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rsid w:val="00730A2C"/>
    <w:rPr>
      <w:b/>
      <w:bCs/>
      <w:sz w:val="25"/>
      <w:szCs w:val="25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30A2C"/>
    <w:pPr>
      <w:shd w:val="clear" w:color="auto" w:fill="FFFFFF"/>
      <w:spacing w:after="0" w:line="312" w:lineRule="exact"/>
      <w:jc w:val="both"/>
    </w:pPr>
    <w:rPr>
      <w:b/>
      <w:bCs/>
      <w:sz w:val="25"/>
      <w:szCs w:val="25"/>
    </w:rPr>
  </w:style>
  <w:style w:type="character" w:styleId="a3">
    <w:name w:val="Strong"/>
    <w:uiPriority w:val="22"/>
    <w:qFormat/>
    <w:rsid w:val="008D0614"/>
    <w:rPr>
      <w:b/>
      <w:bCs/>
    </w:rPr>
  </w:style>
  <w:style w:type="character" w:styleId="a4">
    <w:name w:val="Hyperlink"/>
    <w:basedOn w:val="a0"/>
    <w:uiPriority w:val="99"/>
    <w:semiHidden/>
    <w:unhideWhenUsed/>
    <w:rsid w:val="009F0E1D"/>
    <w:rPr>
      <w:strike w:val="0"/>
      <w:dstrike w:val="0"/>
      <w:color w:val="3A8BCA"/>
      <w:u w:val="none"/>
      <w:effect w:val="none"/>
    </w:rPr>
  </w:style>
  <w:style w:type="paragraph" w:styleId="a5">
    <w:name w:val="header"/>
    <w:basedOn w:val="a"/>
    <w:link w:val="a6"/>
    <w:uiPriority w:val="99"/>
    <w:unhideWhenUsed/>
    <w:rsid w:val="00E06F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06FE6"/>
  </w:style>
  <w:style w:type="paragraph" w:styleId="a7">
    <w:name w:val="footer"/>
    <w:basedOn w:val="a"/>
    <w:link w:val="a8"/>
    <w:uiPriority w:val="99"/>
    <w:unhideWhenUsed/>
    <w:rsid w:val="00E06F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06FE6"/>
  </w:style>
  <w:style w:type="paragraph" w:styleId="a9">
    <w:name w:val="Normal (Web)"/>
    <w:basedOn w:val="a"/>
    <w:uiPriority w:val="99"/>
    <w:unhideWhenUsed/>
    <w:qFormat/>
    <w:rsid w:val="00222D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uturismarkdown-listitem">
    <w:name w:val="futurismarkdown-listitem"/>
    <w:basedOn w:val="a"/>
    <w:rsid w:val="00FE45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List Paragraph"/>
    <w:basedOn w:val="a"/>
    <w:uiPriority w:val="34"/>
    <w:qFormat/>
    <w:rsid w:val="00024F1B"/>
    <w:pPr>
      <w:ind w:left="720"/>
      <w:contextualSpacing/>
    </w:pPr>
  </w:style>
  <w:style w:type="paragraph" w:customStyle="1" w:styleId="rvps1">
    <w:name w:val="rvps1"/>
    <w:basedOn w:val="a"/>
    <w:rsid w:val="000814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7">
    <w:name w:val="rvts7"/>
    <w:basedOn w:val="a0"/>
    <w:rsid w:val="00081457"/>
  </w:style>
  <w:style w:type="paragraph" w:customStyle="1" w:styleId="msonormalmrcssattr">
    <w:name w:val="msonormal_mr_css_attr"/>
    <w:basedOn w:val="a"/>
    <w:rsid w:val="00C314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4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2123</TotalTime>
  <Pages>1</Pages>
  <Words>3584</Words>
  <Characters>20431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Isayev Mahmudjon</cp:lastModifiedBy>
  <cp:revision>56</cp:revision>
  <cp:lastPrinted>2018-04-06T08:29:00Z</cp:lastPrinted>
  <dcterms:created xsi:type="dcterms:W3CDTF">2018-03-28T11:48:00Z</dcterms:created>
  <dcterms:modified xsi:type="dcterms:W3CDTF">2025-09-19T08:28:00Z</dcterms:modified>
</cp:coreProperties>
</file>