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67014D" w14:textId="77777777" w:rsidR="00665D73" w:rsidRPr="00A4761C" w:rsidRDefault="00665D73" w:rsidP="00665D73">
      <w:pPr>
        <w:pStyle w:val="20"/>
        <w:spacing w:after="80" w:line="250" w:lineRule="auto"/>
        <w:jc w:val="center"/>
        <w:rPr>
          <w:rFonts w:ascii="Arial" w:hAnsi="Arial" w:cs="Arial"/>
          <w:bCs w:val="0"/>
          <w:sz w:val="28"/>
          <w:szCs w:val="28"/>
          <w:lang w:val="en-US" w:bidi="ru-RU"/>
        </w:rPr>
      </w:pPr>
      <w:bookmarkStart w:id="0" w:name="_Hlk207721223"/>
      <w:r w:rsidRPr="00A4761C">
        <w:rPr>
          <w:rFonts w:ascii="Arial" w:hAnsi="Arial" w:cs="Arial"/>
          <w:bCs w:val="0"/>
          <w:sz w:val="28"/>
          <w:szCs w:val="28"/>
          <w:lang w:val="en-US" w:bidi="ru-RU"/>
        </w:rPr>
        <w:t>TASHKENT RESOLUTION</w:t>
      </w:r>
    </w:p>
    <w:p w14:paraId="7CA9ABD4" w14:textId="3B3B5C3D" w:rsidR="00665D73" w:rsidRPr="00A4761C" w:rsidRDefault="00E35239" w:rsidP="00665D73">
      <w:pPr>
        <w:pStyle w:val="20"/>
        <w:shd w:val="clear" w:color="auto" w:fill="auto"/>
        <w:spacing w:after="80" w:line="250" w:lineRule="auto"/>
        <w:jc w:val="center"/>
        <w:rPr>
          <w:rFonts w:ascii="Arial" w:hAnsi="Arial" w:cs="Arial"/>
          <w:bCs w:val="0"/>
          <w:sz w:val="28"/>
          <w:szCs w:val="28"/>
          <w:lang w:val="en-US" w:bidi="ru-RU"/>
        </w:rPr>
      </w:pPr>
      <w:r w:rsidRPr="00A4761C">
        <w:rPr>
          <w:rFonts w:ascii="Arial" w:hAnsi="Arial" w:cs="Arial"/>
          <w:bCs w:val="0"/>
          <w:sz w:val="28"/>
          <w:szCs w:val="28"/>
          <w:lang w:val="en-US" w:bidi="ru-RU"/>
        </w:rPr>
        <w:t xml:space="preserve">of the </w:t>
      </w:r>
      <w:r w:rsidR="00665D73" w:rsidRPr="00A4761C">
        <w:rPr>
          <w:rFonts w:ascii="Arial" w:hAnsi="Arial" w:cs="Arial"/>
          <w:bCs w:val="0"/>
          <w:sz w:val="28"/>
          <w:szCs w:val="28"/>
          <w:lang w:val="en-US" w:bidi="ru-RU"/>
        </w:rPr>
        <w:t xml:space="preserve">International Scientific and Practical Conference "The </w:t>
      </w:r>
      <w:r w:rsidR="00212E75" w:rsidRPr="00A4761C">
        <w:rPr>
          <w:rFonts w:ascii="Arial" w:hAnsi="Arial" w:cs="Arial"/>
          <w:bCs w:val="0"/>
          <w:sz w:val="28"/>
          <w:szCs w:val="28"/>
          <w:lang w:val="en-US" w:bidi="ru-RU"/>
        </w:rPr>
        <w:t>r</w:t>
      </w:r>
      <w:r w:rsidR="00665D73" w:rsidRPr="00A4761C">
        <w:rPr>
          <w:rFonts w:ascii="Arial" w:hAnsi="Arial" w:cs="Arial"/>
          <w:bCs w:val="0"/>
          <w:sz w:val="28"/>
          <w:szCs w:val="28"/>
          <w:lang w:val="en-US" w:bidi="ru-RU"/>
        </w:rPr>
        <w:t xml:space="preserve">ole of Trade Unions in </w:t>
      </w:r>
      <w:r w:rsidR="00212E75" w:rsidRPr="00A4761C">
        <w:rPr>
          <w:rFonts w:ascii="Arial" w:hAnsi="Arial" w:cs="Arial"/>
          <w:bCs w:val="0"/>
          <w:sz w:val="28"/>
          <w:szCs w:val="28"/>
          <w:lang w:val="en-US" w:bidi="ru-RU"/>
        </w:rPr>
        <w:t>p</w:t>
      </w:r>
      <w:r w:rsidR="00665D73" w:rsidRPr="00A4761C">
        <w:rPr>
          <w:rFonts w:ascii="Arial" w:hAnsi="Arial" w:cs="Arial"/>
          <w:bCs w:val="0"/>
          <w:sz w:val="28"/>
          <w:szCs w:val="28"/>
          <w:lang w:val="en-US" w:bidi="ru-RU"/>
        </w:rPr>
        <w:t xml:space="preserve">romoting </w:t>
      </w:r>
      <w:r w:rsidR="00212E75" w:rsidRPr="00A4761C">
        <w:rPr>
          <w:rFonts w:ascii="Arial" w:hAnsi="Arial" w:cs="Arial"/>
          <w:bCs w:val="0"/>
          <w:sz w:val="28"/>
          <w:szCs w:val="28"/>
          <w:lang w:val="en-US" w:bidi="ru-RU"/>
        </w:rPr>
        <w:t>i</w:t>
      </w:r>
      <w:r w:rsidR="00665D73" w:rsidRPr="00A4761C">
        <w:rPr>
          <w:rFonts w:ascii="Arial" w:hAnsi="Arial" w:cs="Arial"/>
          <w:bCs w:val="0"/>
          <w:sz w:val="28"/>
          <w:szCs w:val="28"/>
          <w:lang w:val="en-US" w:bidi="ru-RU"/>
        </w:rPr>
        <w:t xml:space="preserve">nternational </w:t>
      </w:r>
      <w:proofErr w:type="spellStart"/>
      <w:r w:rsidR="00212E75" w:rsidRPr="00A4761C">
        <w:rPr>
          <w:rFonts w:ascii="Arial" w:hAnsi="Arial" w:cs="Arial"/>
          <w:bCs w:val="0"/>
          <w:sz w:val="28"/>
          <w:szCs w:val="28"/>
          <w:lang w:val="en-US" w:bidi="ru-RU"/>
        </w:rPr>
        <w:t>l</w:t>
      </w:r>
      <w:r w:rsidR="00665D73" w:rsidRPr="00A4761C">
        <w:rPr>
          <w:rFonts w:ascii="Arial" w:hAnsi="Arial" w:cs="Arial"/>
          <w:bCs w:val="0"/>
          <w:sz w:val="28"/>
          <w:szCs w:val="28"/>
          <w:lang w:val="en-US" w:bidi="ru-RU"/>
        </w:rPr>
        <w:t>abo</w:t>
      </w:r>
      <w:r w:rsidRPr="00A4761C">
        <w:rPr>
          <w:rFonts w:ascii="Arial" w:hAnsi="Arial" w:cs="Arial"/>
          <w:bCs w:val="0"/>
          <w:sz w:val="28"/>
          <w:szCs w:val="28"/>
          <w:lang w:val="en-US" w:bidi="ru-RU"/>
        </w:rPr>
        <w:t>u</w:t>
      </w:r>
      <w:r w:rsidR="00665D73" w:rsidRPr="00A4761C">
        <w:rPr>
          <w:rFonts w:ascii="Arial" w:hAnsi="Arial" w:cs="Arial"/>
          <w:bCs w:val="0"/>
          <w:sz w:val="28"/>
          <w:szCs w:val="28"/>
          <w:lang w:val="en-US" w:bidi="ru-RU"/>
        </w:rPr>
        <w:t>r</w:t>
      </w:r>
      <w:proofErr w:type="spellEnd"/>
      <w:r w:rsidR="00665D73" w:rsidRPr="00A4761C">
        <w:rPr>
          <w:rFonts w:ascii="Arial" w:hAnsi="Arial" w:cs="Arial"/>
          <w:bCs w:val="0"/>
          <w:sz w:val="28"/>
          <w:szCs w:val="28"/>
          <w:lang w:val="en-US" w:bidi="ru-RU"/>
        </w:rPr>
        <w:t xml:space="preserve"> </w:t>
      </w:r>
      <w:r w:rsidR="00212E75" w:rsidRPr="00A4761C">
        <w:rPr>
          <w:rFonts w:ascii="Arial" w:hAnsi="Arial" w:cs="Arial"/>
          <w:bCs w:val="0"/>
          <w:sz w:val="28"/>
          <w:szCs w:val="28"/>
          <w:lang w:val="en-US" w:bidi="ru-RU"/>
        </w:rPr>
        <w:t>s</w:t>
      </w:r>
      <w:r w:rsidR="00665D73" w:rsidRPr="00A4761C">
        <w:rPr>
          <w:rFonts w:ascii="Arial" w:hAnsi="Arial" w:cs="Arial"/>
          <w:bCs w:val="0"/>
          <w:sz w:val="28"/>
          <w:szCs w:val="28"/>
          <w:lang w:val="en-US" w:bidi="ru-RU"/>
        </w:rPr>
        <w:t xml:space="preserve">tandards: International </w:t>
      </w:r>
      <w:r w:rsidR="00212E75" w:rsidRPr="00A4761C">
        <w:rPr>
          <w:rFonts w:ascii="Arial" w:hAnsi="Arial" w:cs="Arial"/>
          <w:bCs w:val="0"/>
          <w:sz w:val="28"/>
          <w:szCs w:val="28"/>
          <w:lang w:val="en-US" w:bidi="ru-RU"/>
        </w:rPr>
        <w:t>p</w:t>
      </w:r>
      <w:r w:rsidR="00665D73" w:rsidRPr="00A4761C">
        <w:rPr>
          <w:rFonts w:ascii="Arial" w:hAnsi="Arial" w:cs="Arial"/>
          <w:bCs w:val="0"/>
          <w:sz w:val="28"/>
          <w:szCs w:val="28"/>
          <w:lang w:val="en-US" w:bidi="ru-RU"/>
        </w:rPr>
        <w:t xml:space="preserve">ractice and </w:t>
      </w:r>
      <w:bookmarkStart w:id="1" w:name="_Hlk208213794"/>
      <w:r w:rsidR="00212E75" w:rsidRPr="00A4761C">
        <w:rPr>
          <w:rFonts w:ascii="Arial" w:hAnsi="Arial" w:cs="Arial"/>
          <w:bCs w:val="0"/>
          <w:sz w:val="28"/>
          <w:szCs w:val="28"/>
          <w:lang w:val="en-US" w:bidi="ru-RU"/>
        </w:rPr>
        <w:t>e</w:t>
      </w:r>
      <w:r w:rsidR="00665D73" w:rsidRPr="00A4761C">
        <w:rPr>
          <w:rFonts w:ascii="Arial" w:hAnsi="Arial" w:cs="Arial"/>
          <w:bCs w:val="0"/>
          <w:sz w:val="28"/>
          <w:szCs w:val="28"/>
          <w:lang w:val="en-US" w:bidi="ru-RU"/>
        </w:rPr>
        <w:t>xperience of Uzbekistan</w:t>
      </w:r>
      <w:bookmarkEnd w:id="1"/>
      <w:r w:rsidR="00665D73" w:rsidRPr="00A4761C">
        <w:rPr>
          <w:rFonts w:ascii="Arial" w:hAnsi="Arial" w:cs="Arial"/>
          <w:bCs w:val="0"/>
          <w:sz w:val="28"/>
          <w:szCs w:val="28"/>
          <w:lang w:val="en-US" w:bidi="ru-RU"/>
        </w:rPr>
        <w:t>"</w:t>
      </w:r>
    </w:p>
    <w:bookmarkEnd w:id="0"/>
    <w:p w14:paraId="1431E173" w14:textId="77777777" w:rsidR="00222DBE" w:rsidRPr="00A4761C" w:rsidRDefault="00222DBE" w:rsidP="00207638">
      <w:pPr>
        <w:spacing w:after="80" w:line="250" w:lineRule="auto"/>
        <w:jc w:val="center"/>
        <w:rPr>
          <w:rFonts w:ascii="Arial" w:hAnsi="Arial" w:cs="Arial"/>
          <w:sz w:val="28"/>
          <w:szCs w:val="28"/>
          <w:lang w:val="en-US"/>
        </w:rPr>
      </w:pPr>
      <w:r w:rsidRPr="00A4761C">
        <w:rPr>
          <w:rFonts w:ascii="Arial" w:hAnsi="Arial" w:cs="Arial"/>
          <w:sz w:val="28"/>
          <w:szCs w:val="28"/>
          <w:lang w:val="en-US"/>
        </w:rPr>
        <w:t>(</w:t>
      </w:r>
      <w:r w:rsidR="00665D73" w:rsidRPr="00A4761C">
        <w:rPr>
          <w:rFonts w:ascii="Arial" w:hAnsi="Arial" w:cs="Arial"/>
          <w:sz w:val="28"/>
          <w:szCs w:val="28"/>
          <w:lang w:val="en-US"/>
        </w:rPr>
        <w:t>September 9-11, 2025</w:t>
      </w:r>
      <w:r w:rsidRPr="00A4761C">
        <w:rPr>
          <w:rFonts w:ascii="Arial" w:hAnsi="Arial" w:cs="Arial"/>
          <w:sz w:val="28"/>
          <w:szCs w:val="28"/>
          <w:lang w:val="en-US"/>
        </w:rPr>
        <w:t>)</w:t>
      </w:r>
    </w:p>
    <w:p w14:paraId="58A2AEF3" w14:textId="309896E8" w:rsidR="00F45DDB" w:rsidRPr="00A4761C" w:rsidRDefault="00F45DDB" w:rsidP="00F45DDB">
      <w:pPr>
        <w:spacing w:after="80" w:line="250" w:lineRule="auto"/>
        <w:ind w:firstLine="567"/>
        <w:jc w:val="both"/>
        <w:rPr>
          <w:rFonts w:ascii="Arial" w:eastAsia="Times New Roman" w:hAnsi="Arial" w:cs="Arial"/>
          <w:sz w:val="28"/>
          <w:szCs w:val="28"/>
          <w:lang w:val="en-US"/>
        </w:rPr>
      </w:pPr>
      <w:r w:rsidRPr="00A4761C">
        <w:rPr>
          <w:rFonts w:ascii="Arial" w:eastAsia="Times New Roman" w:hAnsi="Arial" w:cs="Arial"/>
          <w:b/>
          <w:sz w:val="28"/>
          <w:szCs w:val="28"/>
          <w:lang w:val="en-US"/>
        </w:rPr>
        <w:t>1.</w:t>
      </w:r>
      <w:r w:rsidRPr="00A4761C">
        <w:rPr>
          <w:rFonts w:ascii="Arial" w:eastAsia="Times New Roman" w:hAnsi="Arial" w:cs="Arial"/>
          <w:sz w:val="28"/>
          <w:szCs w:val="28"/>
          <w:lang w:val="en-US"/>
        </w:rPr>
        <w:t xml:space="preserve"> The participants of the </w:t>
      </w:r>
      <w:r w:rsidRPr="00A4761C">
        <w:rPr>
          <w:rFonts w:ascii="Arial" w:eastAsia="Times New Roman" w:hAnsi="Arial" w:cs="Arial"/>
          <w:b/>
          <w:sz w:val="28"/>
          <w:szCs w:val="28"/>
          <w:lang w:val="en-US"/>
        </w:rPr>
        <w:t xml:space="preserve">International Scientific and Practical Conference "The </w:t>
      </w:r>
      <w:r w:rsidR="00212E75" w:rsidRPr="00A4761C">
        <w:rPr>
          <w:rFonts w:ascii="Arial" w:eastAsia="Times New Roman" w:hAnsi="Arial" w:cs="Arial"/>
          <w:b/>
          <w:sz w:val="28"/>
          <w:szCs w:val="28"/>
          <w:lang w:val="en-US"/>
        </w:rPr>
        <w:t>r</w:t>
      </w:r>
      <w:r w:rsidRPr="00A4761C">
        <w:rPr>
          <w:rFonts w:ascii="Arial" w:eastAsia="Times New Roman" w:hAnsi="Arial" w:cs="Arial"/>
          <w:b/>
          <w:sz w:val="28"/>
          <w:szCs w:val="28"/>
          <w:lang w:val="en-US"/>
        </w:rPr>
        <w:t xml:space="preserve">ole of Trade Unions in </w:t>
      </w:r>
      <w:r w:rsidR="00212E75" w:rsidRPr="00A4761C">
        <w:rPr>
          <w:rFonts w:ascii="Arial" w:eastAsia="Times New Roman" w:hAnsi="Arial" w:cs="Arial"/>
          <w:b/>
          <w:sz w:val="28"/>
          <w:szCs w:val="28"/>
          <w:lang w:val="en-US"/>
        </w:rPr>
        <w:t>p</w:t>
      </w:r>
      <w:r w:rsidRPr="00A4761C">
        <w:rPr>
          <w:rFonts w:ascii="Arial" w:eastAsia="Times New Roman" w:hAnsi="Arial" w:cs="Arial"/>
          <w:b/>
          <w:sz w:val="28"/>
          <w:szCs w:val="28"/>
          <w:lang w:val="en-US"/>
        </w:rPr>
        <w:t xml:space="preserve">romoting </w:t>
      </w:r>
      <w:r w:rsidR="00212E75" w:rsidRPr="00A4761C">
        <w:rPr>
          <w:rFonts w:ascii="Arial" w:eastAsia="Times New Roman" w:hAnsi="Arial" w:cs="Arial"/>
          <w:b/>
          <w:sz w:val="28"/>
          <w:szCs w:val="28"/>
          <w:lang w:val="en-US"/>
        </w:rPr>
        <w:t>i</w:t>
      </w:r>
      <w:r w:rsidRPr="00A4761C">
        <w:rPr>
          <w:rFonts w:ascii="Arial" w:eastAsia="Times New Roman" w:hAnsi="Arial" w:cs="Arial"/>
          <w:b/>
          <w:sz w:val="28"/>
          <w:szCs w:val="28"/>
          <w:lang w:val="en-US"/>
        </w:rPr>
        <w:t xml:space="preserve">nternational </w:t>
      </w:r>
      <w:proofErr w:type="spellStart"/>
      <w:r w:rsidR="00212E75" w:rsidRPr="00A4761C">
        <w:rPr>
          <w:rFonts w:ascii="Arial" w:eastAsia="Times New Roman" w:hAnsi="Arial" w:cs="Arial"/>
          <w:b/>
          <w:sz w:val="28"/>
          <w:szCs w:val="28"/>
          <w:lang w:val="en-US"/>
        </w:rPr>
        <w:t>l</w:t>
      </w:r>
      <w:r w:rsidR="004A66F5" w:rsidRPr="00A4761C">
        <w:rPr>
          <w:rFonts w:ascii="Arial" w:eastAsia="Times New Roman" w:hAnsi="Arial" w:cs="Arial"/>
          <w:b/>
          <w:sz w:val="28"/>
          <w:szCs w:val="28"/>
          <w:lang w:val="en-US"/>
        </w:rPr>
        <w:t>abo</w:t>
      </w:r>
      <w:r w:rsidR="00212E75" w:rsidRPr="00A4761C">
        <w:rPr>
          <w:rFonts w:ascii="Arial" w:eastAsia="Times New Roman" w:hAnsi="Arial" w:cs="Arial"/>
          <w:b/>
          <w:sz w:val="28"/>
          <w:szCs w:val="28"/>
          <w:lang w:val="en-US"/>
        </w:rPr>
        <w:t>u</w:t>
      </w:r>
      <w:r w:rsidR="004A66F5" w:rsidRPr="00A4761C">
        <w:rPr>
          <w:rFonts w:ascii="Arial" w:eastAsia="Times New Roman" w:hAnsi="Arial" w:cs="Arial"/>
          <w:b/>
          <w:sz w:val="28"/>
          <w:szCs w:val="28"/>
          <w:lang w:val="en-US"/>
        </w:rPr>
        <w:t>r</w:t>
      </w:r>
      <w:proofErr w:type="spellEnd"/>
      <w:r w:rsidRPr="00A4761C">
        <w:rPr>
          <w:rFonts w:ascii="Arial" w:eastAsia="Times New Roman" w:hAnsi="Arial" w:cs="Arial"/>
          <w:b/>
          <w:sz w:val="28"/>
          <w:szCs w:val="28"/>
          <w:lang w:val="en-US"/>
        </w:rPr>
        <w:t xml:space="preserve"> </w:t>
      </w:r>
      <w:r w:rsidR="00212E75" w:rsidRPr="00A4761C">
        <w:rPr>
          <w:rFonts w:ascii="Arial" w:eastAsia="Times New Roman" w:hAnsi="Arial" w:cs="Arial"/>
          <w:b/>
          <w:sz w:val="28"/>
          <w:szCs w:val="28"/>
          <w:lang w:val="en-US"/>
        </w:rPr>
        <w:t>s</w:t>
      </w:r>
      <w:r w:rsidRPr="00A4761C">
        <w:rPr>
          <w:rFonts w:ascii="Arial" w:eastAsia="Times New Roman" w:hAnsi="Arial" w:cs="Arial"/>
          <w:b/>
          <w:sz w:val="28"/>
          <w:szCs w:val="28"/>
          <w:lang w:val="en-US"/>
        </w:rPr>
        <w:t xml:space="preserve">tandards: International </w:t>
      </w:r>
      <w:r w:rsidR="00212E75" w:rsidRPr="00A4761C">
        <w:rPr>
          <w:rFonts w:ascii="Arial" w:eastAsia="Times New Roman" w:hAnsi="Arial" w:cs="Arial"/>
          <w:b/>
          <w:sz w:val="28"/>
          <w:szCs w:val="28"/>
          <w:lang w:val="en-US"/>
        </w:rPr>
        <w:t>p</w:t>
      </w:r>
      <w:r w:rsidRPr="00A4761C">
        <w:rPr>
          <w:rFonts w:ascii="Arial" w:eastAsia="Times New Roman" w:hAnsi="Arial" w:cs="Arial"/>
          <w:b/>
          <w:sz w:val="28"/>
          <w:szCs w:val="28"/>
          <w:lang w:val="en-US"/>
        </w:rPr>
        <w:t xml:space="preserve">ractice and </w:t>
      </w:r>
      <w:r w:rsidR="00212E75" w:rsidRPr="00A4761C">
        <w:rPr>
          <w:rFonts w:ascii="Arial" w:eastAsia="Times New Roman" w:hAnsi="Arial" w:cs="Arial"/>
          <w:b/>
          <w:sz w:val="28"/>
          <w:szCs w:val="28"/>
          <w:lang w:val="en-US"/>
        </w:rPr>
        <w:t>experience of Uzbekistan</w:t>
      </w:r>
      <w:r w:rsidRPr="00A4761C">
        <w:rPr>
          <w:rFonts w:ascii="Arial" w:eastAsia="Times New Roman" w:hAnsi="Arial" w:cs="Arial"/>
          <w:b/>
          <w:sz w:val="28"/>
          <w:szCs w:val="28"/>
          <w:lang w:val="en-US"/>
        </w:rPr>
        <w:t>"</w:t>
      </w:r>
      <w:r w:rsidRPr="00A4761C">
        <w:rPr>
          <w:rFonts w:ascii="Arial" w:eastAsia="Times New Roman" w:hAnsi="Arial" w:cs="Arial"/>
          <w:sz w:val="28"/>
          <w:szCs w:val="28"/>
          <w:lang w:val="en-US"/>
        </w:rPr>
        <w:t xml:space="preserve"> (</w:t>
      </w:r>
      <w:r w:rsidRPr="00A4761C">
        <w:rPr>
          <w:rFonts w:ascii="Arial" w:eastAsia="Times New Roman" w:hAnsi="Arial" w:cs="Arial"/>
          <w:i/>
          <w:sz w:val="28"/>
          <w:szCs w:val="28"/>
          <w:lang w:val="en-US"/>
        </w:rPr>
        <w:t>hereinafter referred to as the International Conference</w:t>
      </w:r>
      <w:r w:rsidRPr="00A4761C">
        <w:rPr>
          <w:rFonts w:ascii="Arial" w:eastAsia="Times New Roman" w:hAnsi="Arial" w:cs="Arial"/>
          <w:sz w:val="28"/>
          <w:szCs w:val="28"/>
          <w:lang w:val="en-US"/>
        </w:rPr>
        <w:t xml:space="preserve">) note that this event, organized in Tashkent by the Federation of Trade Unions of Uzbekistan in collaboration with the International </w:t>
      </w:r>
      <w:proofErr w:type="spellStart"/>
      <w:r w:rsidR="004A66F5" w:rsidRPr="00A4761C">
        <w:rPr>
          <w:rFonts w:ascii="Arial" w:eastAsia="Times New Roman" w:hAnsi="Arial" w:cs="Arial"/>
          <w:sz w:val="28"/>
          <w:szCs w:val="28"/>
          <w:lang w:val="en-US"/>
        </w:rPr>
        <w:t>Labo</w:t>
      </w:r>
      <w:r w:rsidR="00E35239" w:rsidRPr="00A4761C">
        <w:rPr>
          <w:rFonts w:ascii="Arial" w:eastAsia="Times New Roman" w:hAnsi="Arial" w:cs="Arial"/>
          <w:sz w:val="28"/>
          <w:szCs w:val="28"/>
          <w:lang w:val="en-US"/>
        </w:rPr>
        <w:t>u</w:t>
      </w:r>
      <w:r w:rsidR="004A66F5" w:rsidRPr="00A4761C">
        <w:rPr>
          <w:rFonts w:ascii="Arial" w:eastAsia="Times New Roman" w:hAnsi="Arial" w:cs="Arial"/>
          <w:sz w:val="28"/>
          <w:szCs w:val="28"/>
          <w:lang w:val="en-US"/>
        </w:rPr>
        <w:t>r</w:t>
      </w:r>
      <w:proofErr w:type="spellEnd"/>
      <w:r w:rsidRPr="00A4761C">
        <w:rPr>
          <w:rFonts w:ascii="Arial" w:eastAsia="Times New Roman" w:hAnsi="Arial" w:cs="Arial"/>
          <w:sz w:val="28"/>
          <w:szCs w:val="28"/>
          <w:lang w:val="en-US"/>
        </w:rPr>
        <w:t xml:space="preserve"> Organization (ILO) and the International Trade Unions Confederation (ITUC), has become an important platform for sharing experiences and consolidating the efforts of trade unions to further promote international </w:t>
      </w:r>
      <w:proofErr w:type="spellStart"/>
      <w:r w:rsidR="004A66F5" w:rsidRPr="00A4761C">
        <w:rPr>
          <w:rFonts w:ascii="Arial" w:eastAsia="Times New Roman" w:hAnsi="Arial" w:cs="Arial"/>
          <w:sz w:val="28"/>
          <w:szCs w:val="28"/>
          <w:lang w:val="en-US"/>
        </w:rPr>
        <w:t>labo</w:t>
      </w:r>
      <w:r w:rsidR="00E35239" w:rsidRPr="00A4761C">
        <w:rPr>
          <w:rFonts w:ascii="Arial" w:eastAsia="Times New Roman" w:hAnsi="Arial" w:cs="Arial"/>
          <w:sz w:val="28"/>
          <w:szCs w:val="28"/>
          <w:lang w:val="en-US"/>
        </w:rPr>
        <w:t>u</w:t>
      </w:r>
      <w:r w:rsidR="004A66F5" w:rsidRPr="00A4761C">
        <w:rPr>
          <w:rFonts w:ascii="Arial" w:eastAsia="Times New Roman" w:hAnsi="Arial" w:cs="Arial"/>
          <w:sz w:val="28"/>
          <w:szCs w:val="28"/>
          <w:lang w:val="en-US"/>
        </w:rPr>
        <w:t>r</w:t>
      </w:r>
      <w:proofErr w:type="spellEnd"/>
      <w:r w:rsidRPr="00A4761C">
        <w:rPr>
          <w:rFonts w:ascii="Arial" w:eastAsia="Times New Roman" w:hAnsi="Arial" w:cs="Arial"/>
          <w:sz w:val="28"/>
          <w:szCs w:val="28"/>
          <w:lang w:val="en-US"/>
        </w:rPr>
        <w:t xml:space="preserve"> standards.</w:t>
      </w:r>
    </w:p>
    <w:p w14:paraId="741E86A0" w14:textId="69FAF2D2" w:rsidR="00F45DDB" w:rsidRPr="00A4761C" w:rsidRDefault="00F45DDB" w:rsidP="00F45DDB">
      <w:pPr>
        <w:spacing w:after="80" w:line="250" w:lineRule="auto"/>
        <w:ind w:firstLine="567"/>
        <w:jc w:val="both"/>
        <w:rPr>
          <w:rFonts w:ascii="Arial" w:eastAsia="Times New Roman" w:hAnsi="Arial" w:cs="Arial"/>
          <w:sz w:val="28"/>
          <w:szCs w:val="28"/>
          <w:lang w:val="en-US"/>
        </w:rPr>
      </w:pPr>
      <w:r w:rsidRPr="00A4761C">
        <w:rPr>
          <w:rFonts w:ascii="Arial" w:eastAsia="Times New Roman" w:hAnsi="Arial" w:cs="Arial"/>
          <w:b/>
          <w:sz w:val="28"/>
          <w:szCs w:val="28"/>
          <w:lang w:val="en-US"/>
        </w:rPr>
        <w:t>2.</w:t>
      </w:r>
      <w:r w:rsidRPr="00A4761C">
        <w:rPr>
          <w:rFonts w:ascii="Arial" w:eastAsia="Times New Roman" w:hAnsi="Arial" w:cs="Arial"/>
          <w:sz w:val="28"/>
          <w:szCs w:val="28"/>
          <w:lang w:val="en-US"/>
        </w:rPr>
        <w:t xml:space="preserve"> The international conference became a comprehensive platform for constructive discussion on the role of trade unions as key promoters of international </w:t>
      </w:r>
      <w:proofErr w:type="spellStart"/>
      <w:r w:rsidRPr="00A4761C">
        <w:rPr>
          <w:rFonts w:ascii="Arial" w:eastAsia="Times New Roman" w:hAnsi="Arial" w:cs="Arial"/>
          <w:sz w:val="28"/>
          <w:szCs w:val="28"/>
          <w:lang w:val="en-US"/>
        </w:rPr>
        <w:t>labo</w:t>
      </w:r>
      <w:r w:rsidR="00E35239" w:rsidRPr="00A4761C">
        <w:rPr>
          <w:rFonts w:ascii="Arial" w:eastAsia="Times New Roman" w:hAnsi="Arial" w:cs="Arial"/>
          <w:sz w:val="28"/>
          <w:szCs w:val="28"/>
          <w:lang w:val="en-US"/>
        </w:rPr>
        <w:t>u</w:t>
      </w:r>
      <w:r w:rsidRPr="00A4761C">
        <w:rPr>
          <w:rFonts w:ascii="Arial" w:eastAsia="Times New Roman" w:hAnsi="Arial" w:cs="Arial"/>
          <w:sz w:val="28"/>
          <w:szCs w:val="28"/>
          <w:lang w:val="en-US"/>
        </w:rPr>
        <w:t>r</w:t>
      </w:r>
      <w:proofErr w:type="spellEnd"/>
      <w:r w:rsidRPr="00A4761C">
        <w:rPr>
          <w:rFonts w:ascii="Arial" w:eastAsia="Times New Roman" w:hAnsi="Arial" w:cs="Arial"/>
          <w:sz w:val="28"/>
          <w:szCs w:val="28"/>
          <w:lang w:val="en-US"/>
        </w:rPr>
        <w:t xml:space="preserve"> standards.</w:t>
      </w:r>
    </w:p>
    <w:p w14:paraId="5B42650A" w14:textId="556BD5D8" w:rsidR="00AC4C70" w:rsidRPr="00A4761C" w:rsidRDefault="00AC4C70" w:rsidP="00F45DDB">
      <w:pPr>
        <w:spacing w:after="80" w:line="250" w:lineRule="auto"/>
        <w:ind w:firstLine="567"/>
        <w:jc w:val="both"/>
        <w:rPr>
          <w:rFonts w:ascii="Arial" w:eastAsia="Times New Roman" w:hAnsi="Arial" w:cs="Arial"/>
          <w:sz w:val="28"/>
          <w:szCs w:val="28"/>
          <w:lang w:val="en-US"/>
        </w:rPr>
      </w:pPr>
      <w:r w:rsidRPr="00A4761C">
        <w:rPr>
          <w:rFonts w:ascii="Arial" w:eastAsia="Times New Roman" w:hAnsi="Arial" w:cs="Arial"/>
          <w:sz w:val="28"/>
          <w:szCs w:val="28"/>
          <w:lang w:val="en-US"/>
        </w:rPr>
        <w:t>At the same time, as noted, it is not enough to accept an international standard, ratify it, and bring legislation into compliance with it.</w:t>
      </w:r>
    </w:p>
    <w:p w14:paraId="40680933" w14:textId="77777777" w:rsidR="00AC4C70" w:rsidRPr="00A4761C" w:rsidRDefault="00AC4C70" w:rsidP="00F45DDB">
      <w:pPr>
        <w:spacing w:after="80" w:line="250" w:lineRule="auto"/>
        <w:ind w:firstLine="567"/>
        <w:jc w:val="both"/>
        <w:rPr>
          <w:rFonts w:ascii="Arial" w:eastAsia="Times New Roman" w:hAnsi="Arial" w:cs="Arial"/>
          <w:sz w:val="28"/>
          <w:szCs w:val="28"/>
          <w:lang w:val="en-US"/>
        </w:rPr>
      </w:pPr>
      <w:r w:rsidRPr="00A4761C">
        <w:rPr>
          <w:rFonts w:ascii="Arial" w:eastAsia="Times New Roman" w:hAnsi="Arial" w:cs="Arial"/>
          <w:sz w:val="28"/>
          <w:szCs w:val="28"/>
          <w:lang w:val="en-US"/>
        </w:rPr>
        <w:t xml:space="preserve">It is equally important to ensure the implementation of standards in practice, including </w:t>
      </w:r>
    </w:p>
    <w:p w14:paraId="24F79A5C" w14:textId="79787FD4" w:rsidR="00AC4C70" w:rsidRPr="00A4761C" w:rsidRDefault="00AC4C70" w:rsidP="00F45DDB">
      <w:pPr>
        <w:spacing w:after="80" w:line="250" w:lineRule="auto"/>
        <w:ind w:firstLine="567"/>
        <w:jc w:val="both"/>
        <w:rPr>
          <w:rFonts w:ascii="Arial" w:eastAsia="Times New Roman" w:hAnsi="Arial" w:cs="Arial"/>
          <w:sz w:val="28"/>
          <w:szCs w:val="28"/>
          <w:lang w:val="en-US"/>
        </w:rPr>
      </w:pPr>
      <w:r w:rsidRPr="00A4761C">
        <w:rPr>
          <w:rFonts w:ascii="Arial" w:eastAsia="Times New Roman" w:hAnsi="Arial" w:cs="Arial"/>
          <w:sz w:val="28"/>
          <w:szCs w:val="28"/>
          <w:lang w:val="en-US"/>
        </w:rPr>
        <w:t>• through the work of effective oversight bodies (</w:t>
      </w:r>
      <w:proofErr w:type="spellStart"/>
      <w:r w:rsidRPr="00A4761C">
        <w:rPr>
          <w:rFonts w:ascii="Arial" w:eastAsia="Times New Roman" w:hAnsi="Arial" w:cs="Arial"/>
          <w:sz w:val="28"/>
          <w:szCs w:val="28"/>
          <w:lang w:val="en-US"/>
        </w:rPr>
        <w:t>labour</w:t>
      </w:r>
      <w:proofErr w:type="spellEnd"/>
      <w:r w:rsidRPr="00A4761C">
        <w:rPr>
          <w:rFonts w:ascii="Arial" w:eastAsia="Times New Roman" w:hAnsi="Arial" w:cs="Arial"/>
          <w:sz w:val="28"/>
          <w:szCs w:val="28"/>
          <w:lang w:val="en-US"/>
        </w:rPr>
        <w:t xml:space="preserve"> inspection) and specialized mechanisms for restoring justice (</w:t>
      </w:r>
      <w:proofErr w:type="spellStart"/>
      <w:r w:rsidRPr="00A4761C">
        <w:rPr>
          <w:rFonts w:ascii="Arial" w:eastAsia="Times New Roman" w:hAnsi="Arial" w:cs="Arial"/>
          <w:sz w:val="28"/>
          <w:szCs w:val="28"/>
          <w:lang w:val="en-US"/>
        </w:rPr>
        <w:t>labour</w:t>
      </w:r>
      <w:proofErr w:type="spellEnd"/>
      <w:r w:rsidRPr="00A4761C">
        <w:rPr>
          <w:rFonts w:ascii="Arial" w:eastAsia="Times New Roman" w:hAnsi="Arial" w:cs="Arial"/>
          <w:sz w:val="28"/>
          <w:szCs w:val="28"/>
          <w:lang w:val="en-US"/>
        </w:rPr>
        <w:t xml:space="preserve"> courts),</w:t>
      </w:r>
    </w:p>
    <w:p w14:paraId="2021EB63" w14:textId="1B4D97EB" w:rsidR="00AC4C70" w:rsidRPr="00A4761C" w:rsidRDefault="00AC4C70" w:rsidP="00AC4C70">
      <w:pPr>
        <w:spacing w:after="80" w:line="250" w:lineRule="auto"/>
        <w:ind w:firstLine="567"/>
        <w:jc w:val="both"/>
        <w:rPr>
          <w:rFonts w:ascii="Arial" w:eastAsia="Times New Roman" w:hAnsi="Arial" w:cs="Arial"/>
          <w:sz w:val="28"/>
          <w:szCs w:val="28"/>
          <w:lang w:val="en-US"/>
        </w:rPr>
      </w:pPr>
      <w:r w:rsidRPr="00A4761C">
        <w:rPr>
          <w:rFonts w:ascii="Arial" w:eastAsia="Times New Roman" w:hAnsi="Arial" w:cs="Arial"/>
          <w:sz w:val="28"/>
          <w:szCs w:val="28"/>
          <w:lang w:val="en-US"/>
        </w:rPr>
        <w:t>•</w:t>
      </w:r>
      <w:r w:rsidR="00971594" w:rsidRPr="00A4761C">
        <w:rPr>
          <w:rFonts w:ascii="Arial" w:eastAsia="Times New Roman" w:hAnsi="Arial" w:cs="Arial"/>
          <w:sz w:val="28"/>
          <w:szCs w:val="28"/>
          <w:lang w:val="en-US"/>
        </w:rPr>
        <w:t> t</w:t>
      </w:r>
      <w:r w:rsidRPr="00A4761C">
        <w:rPr>
          <w:rFonts w:ascii="Arial" w:eastAsia="Times New Roman" w:hAnsi="Arial" w:cs="Arial"/>
          <w:sz w:val="28"/>
          <w:szCs w:val="28"/>
          <w:lang w:val="en-US"/>
        </w:rPr>
        <w:t xml:space="preserve">rade union representation and action, </w:t>
      </w:r>
    </w:p>
    <w:p w14:paraId="505008CF" w14:textId="5411711D" w:rsidR="00AC4C70" w:rsidRPr="00A4761C" w:rsidRDefault="00AC4C70" w:rsidP="00AC4C70">
      <w:pPr>
        <w:spacing w:after="80" w:line="250" w:lineRule="auto"/>
        <w:ind w:firstLine="567"/>
        <w:jc w:val="both"/>
        <w:rPr>
          <w:rFonts w:ascii="Arial" w:eastAsia="Times New Roman" w:hAnsi="Arial" w:cs="Arial"/>
          <w:sz w:val="28"/>
          <w:szCs w:val="28"/>
          <w:lang w:val="en-US"/>
        </w:rPr>
      </w:pPr>
      <w:r w:rsidRPr="00A4761C">
        <w:rPr>
          <w:rFonts w:ascii="Arial" w:eastAsia="Times New Roman" w:hAnsi="Arial" w:cs="Arial"/>
          <w:sz w:val="28"/>
          <w:szCs w:val="28"/>
          <w:lang w:val="en-US"/>
        </w:rPr>
        <w:t>•</w:t>
      </w:r>
      <w:r w:rsidR="00971594" w:rsidRPr="00A4761C">
        <w:rPr>
          <w:rFonts w:ascii="Arial" w:eastAsia="Times New Roman" w:hAnsi="Arial" w:cs="Arial"/>
          <w:sz w:val="28"/>
          <w:szCs w:val="28"/>
          <w:lang w:val="en-US"/>
        </w:rPr>
        <w:t> use</w:t>
      </w:r>
      <w:r w:rsidRPr="00A4761C">
        <w:rPr>
          <w:rFonts w:ascii="Arial" w:eastAsia="Times New Roman" w:hAnsi="Arial" w:cs="Arial"/>
          <w:sz w:val="28"/>
          <w:szCs w:val="28"/>
          <w:lang w:val="en-US"/>
        </w:rPr>
        <w:t xml:space="preserve"> the ILO's oversight mechanism and the opportunity to submit comments, </w:t>
      </w:r>
    </w:p>
    <w:p w14:paraId="296ED0DB" w14:textId="77777777" w:rsidR="00AC4C70" w:rsidRPr="00A4761C" w:rsidRDefault="00AC4C70" w:rsidP="00AC4C70">
      <w:pPr>
        <w:spacing w:after="80" w:line="250" w:lineRule="auto"/>
        <w:ind w:firstLine="567"/>
        <w:jc w:val="both"/>
        <w:rPr>
          <w:rFonts w:ascii="Arial" w:eastAsia="Times New Roman" w:hAnsi="Arial" w:cs="Arial"/>
          <w:sz w:val="28"/>
          <w:szCs w:val="28"/>
          <w:lang w:val="en-US"/>
        </w:rPr>
      </w:pPr>
      <w:r w:rsidRPr="00A4761C">
        <w:rPr>
          <w:rFonts w:ascii="Arial" w:eastAsia="Times New Roman" w:hAnsi="Arial" w:cs="Arial"/>
          <w:sz w:val="28"/>
          <w:szCs w:val="28"/>
          <w:lang w:val="en-US"/>
        </w:rPr>
        <w:t>• strengthen the system for protecting trade union rights.</w:t>
      </w:r>
    </w:p>
    <w:p w14:paraId="2A302CFD" w14:textId="3C2D4093" w:rsidR="00AC4C70" w:rsidRPr="00A4761C" w:rsidRDefault="00AC4C70" w:rsidP="00AC4C70">
      <w:pPr>
        <w:spacing w:after="80" w:line="250" w:lineRule="auto"/>
        <w:ind w:firstLine="567"/>
        <w:jc w:val="both"/>
        <w:rPr>
          <w:rFonts w:ascii="Arial" w:eastAsia="Times New Roman" w:hAnsi="Arial" w:cs="Arial"/>
          <w:sz w:val="28"/>
          <w:szCs w:val="28"/>
          <w:lang w:val="en-US"/>
        </w:rPr>
      </w:pPr>
      <w:r w:rsidRPr="00A4761C">
        <w:rPr>
          <w:rFonts w:ascii="Arial" w:eastAsia="Times New Roman" w:hAnsi="Arial" w:cs="Arial"/>
          <w:sz w:val="28"/>
          <w:szCs w:val="28"/>
          <w:lang w:val="en-US"/>
        </w:rPr>
        <w:t xml:space="preserve">Zero tolerance for violations of </w:t>
      </w:r>
      <w:proofErr w:type="spellStart"/>
      <w:r w:rsidRPr="00A4761C">
        <w:rPr>
          <w:rFonts w:ascii="Arial" w:eastAsia="Times New Roman" w:hAnsi="Arial" w:cs="Arial"/>
          <w:sz w:val="28"/>
          <w:szCs w:val="28"/>
          <w:lang w:val="en-US"/>
        </w:rPr>
        <w:t>labo</w:t>
      </w:r>
      <w:r w:rsidR="00971594" w:rsidRPr="00A4761C">
        <w:rPr>
          <w:rFonts w:ascii="Arial" w:eastAsia="Times New Roman" w:hAnsi="Arial" w:cs="Arial"/>
          <w:sz w:val="28"/>
          <w:szCs w:val="28"/>
          <w:lang w:val="en-US"/>
        </w:rPr>
        <w:t>u</w:t>
      </w:r>
      <w:r w:rsidRPr="00A4761C">
        <w:rPr>
          <w:rFonts w:ascii="Arial" w:eastAsia="Times New Roman" w:hAnsi="Arial" w:cs="Arial"/>
          <w:sz w:val="28"/>
          <w:szCs w:val="28"/>
          <w:lang w:val="en-US"/>
        </w:rPr>
        <w:t>r</w:t>
      </w:r>
      <w:proofErr w:type="spellEnd"/>
      <w:r w:rsidRPr="00A4761C">
        <w:rPr>
          <w:rFonts w:ascii="Arial" w:eastAsia="Times New Roman" w:hAnsi="Arial" w:cs="Arial"/>
          <w:sz w:val="28"/>
          <w:szCs w:val="28"/>
          <w:lang w:val="en-US"/>
        </w:rPr>
        <w:t xml:space="preserve"> rights must be achieved.</w:t>
      </w:r>
    </w:p>
    <w:p w14:paraId="521FACF9" w14:textId="0B866C0E" w:rsidR="00727BD2" w:rsidRPr="00A4761C" w:rsidRDefault="00727BD2" w:rsidP="00B5112A">
      <w:pPr>
        <w:pStyle w:val="20"/>
        <w:shd w:val="clear" w:color="auto" w:fill="auto"/>
        <w:spacing w:after="80" w:line="250" w:lineRule="auto"/>
        <w:ind w:firstLine="567"/>
        <w:rPr>
          <w:rFonts w:ascii="Arial" w:hAnsi="Arial" w:cs="Arial"/>
          <w:b w:val="0"/>
          <w:bCs w:val="0"/>
          <w:sz w:val="28"/>
          <w:szCs w:val="28"/>
          <w:lang w:val="en-US" w:bidi="ru-RU"/>
        </w:rPr>
      </w:pPr>
      <w:r w:rsidRPr="00A4761C">
        <w:rPr>
          <w:rFonts w:ascii="Arial" w:hAnsi="Arial" w:cs="Arial"/>
          <w:bCs w:val="0"/>
          <w:sz w:val="28"/>
          <w:szCs w:val="28"/>
          <w:lang w:val="en-US" w:bidi="ru-RU"/>
        </w:rPr>
        <w:t>3.</w:t>
      </w:r>
      <w:r w:rsidRPr="00A4761C">
        <w:rPr>
          <w:rFonts w:ascii="Arial" w:hAnsi="Arial" w:cs="Arial"/>
          <w:b w:val="0"/>
          <w:bCs w:val="0"/>
          <w:sz w:val="28"/>
          <w:szCs w:val="28"/>
          <w:lang w:val="en-US" w:bidi="ru-RU"/>
        </w:rPr>
        <w:t xml:space="preserve"> Participation in the International Conference of representatives of the ILO, ITUC, the </w:t>
      </w:r>
      <w:r w:rsidR="00E35239" w:rsidRPr="00A4761C">
        <w:rPr>
          <w:rFonts w:ascii="Arial" w:hAnsi="Arial" w:cs="Arial"/>
          <w:b w:val="0"/>
          <w:bCs w:val="0"/>
          <w:sz w:val="28"/>
          <w:szCs w:val="28"/>
          <w:lang w:val="en-US" w:bidi="ru-RU"/>
        </w:rPr>
        <w:t>Pan-European Regional Council</w:t>
      </w:r>
      <w:r w:rsidRPr="00A4761C">
        <w:rPr>
          <w:rFonts w:ascii="Arial" w:hAnsi="Arial" w:cs="Arial"/>
          <w:b w:val="0"/>
          <w:bCs w:val="0"/>
          <w:sz w:val="28"/>
          <w:szCs w:val="28"/>
          <w:lang w:val="en-US" w:bidi="ru-RU"/>
        </w:rPr>
        <w:t xml:space="preserve"> </w:t>
      </w:r>
      <w:r w:rsidR="0080272E" w:rsidRPr="00A4761C">
        <w:rPr>
          <w:rFonts w:ascii="Arial" w:hAnsi="Arial" w:cs="Arial"/>
          <w:b w:val="0"/>
          <w:bCs w:val="0"/>
          <w:sz w:val="28"/>
          <w:szCs w:val="28"/>
          <w:lang w:val="en-US" w:bidi="ru-RU"/>
        </w:rPr>
        <w:t xml:space="preserve">and African Regional </w:t>
      </w:r>
      <w:proofErr w:type="spellStart"/>
      <w:r w:rsidR="0080272E" w:rsidRPr="00A4761C">
        <w:rPr>
          <w:rFonts w:ascii="Arial" w:hAnsi="Arial" w:cs="Arial"/>
          <w:b w:val="0"/>
          <w:bCs w:val="0"/>
          <w:sz w:val="28"/>
          <w:szCs w:val="28"/>
          <w:lang w:val="en-US" w:bidi="ru-RU"/>
        </w:rPr>
        <w:t>Organisation</w:t>
      </w:r>
      <w:proofErr w:type="spellEnd"/>
      <w:r w:rsidR="0080272E" w:rsidRPr="00A4761C">
        <w:rPr>
          <w:rFonts w:ascii="Arial" w:hAnsi="Arial" w:cs="Arial"/>
          <w:b w:val="0"/>
          <w:bCs w:val="0"/>
          <w:sz w:val="28"/>
          <w:szCs w:val="28"/>
          <w:lang w:val="en-US" w:bidi="ru-RU"/>
        </w:rPr>
        <w:t xml:space="preserve"> </w:t>
      </w:r>
      <w:r w:rsidRPr="00A4761C">
        <w:rPr>
          <w:rFonts w:ascii="Arial" w:hAnsi="Arial" w:cs="Arial"/>
          <w:b w:val="0"/>
          <w:bCs w:val="0"/>
          <w:sz w:val="28"/>
          <w:szCs w:val="28"/>
          <w:lang w:val="en-US" w:bidi="ru-RU"/>
        </w:rPr>
        <w:t xml:space="preserve">of </w:t>
      </w:r>
      <w:r w:rsidR="00DC5B2D" w:rsidRPr="00A4761C">
        <w:rPr>
          <w:rFonts w:ascii="Arial" w:hAnsi="Arial" w:cs="Arial"/>
          <w:b w:val="0"/>
          <w:bCs w:val="0"/>
          <w:sz w:val="28"/>
          <w:szCs w:val="28"/>
          <w:lang w:val="en-US" w:bidi="ru-RU"/>
        </w:rPr>
        <w:t xml:space="preserve">the </w:t>
      </w:r>
      <w:r w:rsidRPr="00A4761C">
        <w:rPr>
          <w:rFonts w:ascii="Arial" w:hAnsi="Arial" w:cs="Arial"/>
          <w:b w:val="0"/>
          <w:bCs w:val="0"/>
          <w:sz w:val="28"/>
          <w:szCs w:val="28"/>
          <w:lang w:val="en-US" w:bidi="ru-RU"/>
        </w:rPr>
        <w:t xml:space="preserve">ITUC, the Global Trade Union Federations, heads of national trade union centers and sectoral trade unions in the Americas, Africa, Europe, and the Asia-Pacific region, as well as leading economists and legal experts, allowed for the development of specific recommendations for improving the strategy and tactics of trade unions in promoting international </w:t>
      </w:r>
      <w:proofErr w:type="spellStart"/>
      <w:r w:rsidRPr="00A4761C">
        <w:rPr>
          <w:rFonts w:ascii="Arial" w:hAnsi="Arial" w:cs="Arial"/>
          <w:b w:val="0"/>
          <w:bCs w:val="0"/>
          <w:sz w:val="28"/>
          <w:szCs w:val="28"/>
          <w:lang w:val="en-US" w:bidi="ru-RU"/>
        </w:rPr>
        <w:t>labo</w:t>
      </w:r>
      <w:r w:rsidR="00E35239" w:rsidRPr="00A4761C">
        <w:rPr>
          <w:rFonts w:ascii="Arial" w:hAnsi="Arial" w:cs="Arial"/>
          <w:b w:val="0"/>
          <w:bCs w:val="0"/>
          <w:sz w:val="28"/>
          <w:szCs w:val="28"/>
          <w:lang w:val="en-US" w:bidi="ru-RU"/>
        </w:rPr>
        <w:t>u</w:t>
      </w:r>
      <w:r w:rsidRPr="00A4761C">
        <w:rPr>
          <w:rFonts w:ascii="Arial" w:hAnsi="Arial" w:cs="Arial"/>
          <w:b w:val="0"/>
          <w:bCs w:val="0"/>
          <w:sz w:val="28"/>
          <w:szCs w:val="28"/>
          <w:lang w:val="en-US" w:bidi="ru-RU"/>
        </w:rPr>
        <w:t>r</w:t>
      </w:r>
      <w:proofErr w:type="spellEnd"/>
      <w:r w:rsidRPr="00A4761C">
        <w:rPr>
          <w:rFonts w:ascii="Arial" w:hAnsi="Arial" w:cs="Arial"/>
          <w:b w:val="0"/>
          <w:bCs w:val="0"/>
          <w:sz w:val="28"/>
          <w:szCs w:val="28"/>
          <w:lang w:val="en-US" w:bidi="ru-RU"/>
        </w:rPr>
        <w:t xml:space="preserve"> standards, establishing constructive social dialogue, and exercising public control in this area.</w:t>
      </w:r>
    </w:p>
    <w:p w14:paraId="243BA83F" w14:textId="408D1D6C" w:rsidR="00EA72B3" w:rsidRPr="00A4761C" w:rsidRDefault="00B5112A" w:rsidP="00B5112A">
      <w:pPr>
        <w:spacing w:after="80" w:line="250" w:lineRule="auto"/>
        <w:ind w:firstLine="567"/>
        <w:jc w:val="both"/>
        <w:rPr>
          <w:rFonts w:ascii="Arial" w:eastAsia="Times New Roman" w:hAnsi="Arial" w:cs="Arial"/>
          <w:sz w:val="28"/>
          <w:szCs w:val="28"/>
          <w:lang w:val="en-US"/>
        </w:rPr>
      </w:pPr>
      <w:r w:rsidRPr="00A4761C">
        <w:rPr>
          <w:rFonts w:ascii="Arial" w:eastAsia="Times New Roman" w:hAnsi="Arial" w:cs="Arial"/>
          <w:b/>
          <w:sz w:val="28"/>
          <w:szCs w:val="28"/>
          <w:lang w:val="en-US"/>
        </w:rPr>
        <w:t>4. </w:t>
      </w:r>
      <w:r w:rsidR="00286B06" w:rsidRPr="00A4761C">
        <w:rPr>
          <w:rFonts w:ascii="Arial" w:eastAsia="Times New Roman" w:hAnsi="Arial" w:cs="Arial"/>
          <w:sz w:val="28"/>
          <w:szCs w:val="28"/>
          <w:lang w:val="en-US"/>
        </w:rPr>
        <w:t xml:space="preserve">The participants of the International Conference note that in today's rapidly changing world, globalization, digitalization, and the growth of informal and non-standard employment, coupled with geopolitical tensions </w:t>
      </w:r>
      <w:r w:rsidR="00286B06" w:rsidRPr="00A4761C">
        <w:rPr>
          <w:rFonts w:ascii="Arial" w:eastAsia="Times New Roman" w:hAnsi="Arial" w:cs="Arial"/>
          <w:sz w:val="28"/>
          <w:szCs w:val="28"/>
          <w:lang w:val="en-US"/>
        </w:rPr>
        <w:lastRenderedPageBreak/>
        <w:t xml:space="preserve">and disruptions in global trade, are leading to a distortion of the global </w:t>
      </w:r>
      <w:proofErr w:type="spellStart"/>
      <w:r w:rsidR="00286B06" w:rsidRPr="00A4761C">
        <w:rPr>
          <w:rFonts w:ascii="Arial" w:eastAsia="Times New Roman" w:hAnsi="Arial" w:cs="Arial"/>
          <w:sz w:val="28"/>
          <w:szCs w:val="28"/>
          <w:lang w:val="en-US"/>
        </w:rPr>
        <w:t>labo</w:t>
      </w:r>
      <w:r w:rsidR="00E35239" w:rsidRPr="00A4761C">
        <w:rPr>
          <w:rFonts w:ascii="Arial" w:eastAsia="Times New Roman" w:hAnsi="Arial" w:cs="Arial"/>
          <w:sz w:val="28"/>
          <w:szCs w:val="28"/>
          <w:lang w:val="en-US"/>
        </w:rPr>
        <w:t>u</w:t>
      </w:r>
      <w:r w:rsidR="00286B06" w:rsidRPr="00A4761C">
        <w:rPr>
          <w:rFonts w:ascii="Arial" w:eastAsia="Times New Roman" w:hAnsi="Arial" w:cs="Arial"/>
          <w:sz w:val="28"/>
          <w:szCs w:val="28"/>
          <w:lang w:val="en-US"/>
        </w:rPr>
        <w:t>r</w:t>
      </w:r>
      <w:proofErr w:type="spellEnd"/>
      <w:r w:rsidR="00286B06" w:rsidRPr="00A4761C">
        <w:rPr>
          <w:rFonts w:ascii="Arial" w:eastAsia="Times New Roman" w:hAnsi="Arial" w:cs="Arial"/>
          <w:sz w:val="28"/>
          <w:szCs w:val="28"/>
          <w:lang w:val="en-US"/>
        </w:rPr>
        <w:t xml:space="preserve"> market, economic instability, and social inequality.</w:t>
      </w:r>
      <w:r w:rsidR="00EA72B3" w:rsidRPr="00A4761C">
        <w:rPr>
          <w:rFonts w:ascii="Arial" w:eastAsia="Times New Roman" w:hAnsi="Arial" w:cs="Arial"/>
          <w:sz w:val="28"/>
          <w:szCs w:val="28"/>
          <w:lang w:val="en-US"/>
        </w:rPr>
        <w:t xml:space="preserve"> </w:t>
      </w:r>
    </w:p>
    <w:p w14:paraId="1FB23FEC" w14:textId="5F2B2440" w:rsidR="00286B06" w:rsidRPr="00A4761C" w:rsidRDefault="00286B06" w:rsidP="00286B06">
      <w:pPr>
        <w:spacing w:after="80" w:line="250" w:lineRule="auto"/>
        <w:ind w:firstLine="567"/>
        <w:jc w:val="both"/>
        <w:rPr>
          <w:rFonts w:ascii="Arial" w:eastAsia="Times New Roman" w:hAnsi="Arial" w:cs="Arial"/>
          <w:sz w:val="28"/>
          <w:szCs w:val="28"/>
          <w:lang w:val="en-US"/>
        </w:rPr>
      </w:pPr>
      <w:r w:rsidRPr="00A4761C">
        <w:rPr>
          <w:rFonts w:ascii="Arial" w:eastAsia="Times New Roman" w:hAnsi="Arial" w:cs="Arial"/>
          <w:sz w:val="28"/>
          <w:szCs w:val="28"/>
          <w:lang w:val="en-US"/>
        </w:rPr>
        <w:t xml:space="preserve">The growing global challenges exacerbates the need for effective implementation of international </w:t>
      </w:r>
      <w:proofErr w:type="spellStart"/>
      <w:r w:rsidR="004A66F5" w:rsidRPr="00A4761C">
        <w:rPr>
          <w:rFonts w:ascii="Arial" w:eastAsia="Times New Roman" w:hAnsi="Arial" w:cs="Arial"/>
          <w:sz w:val="28"/>
          <w:szCs w:val="28"/>
          <w:lang w:val="en-US"/>
        </w:rPr>
        <w:t>labo</w:t>
      </w:r>
      <w:r w:rsidR="00D42A95" w:rsidRPr="00A4761C">
        <w:rPr>
          <w:rFonts w:ascii="Arial" w:eastAsia="Times New Roman" w:hAnsi="Arial" w:cs="Arial"/>
          <w:sz w:val="28"/>
          <w:szCs w:val="28"/>
          <w:lang w:val="en-US"/>
        </w:rPr>
        <w:t>u</w:t>
      </w:r>
      <w:r w:rsidR="004A66F5" w:rsidRPr="00A4761C">
        <w:rPr>
          <w:rFonts w:ascii="Arial" w:eastAsia="Times New Roman" w:hAnsi="Arial" w:cs="Arial"/>
          <w:sz w:val="28"/>
          <w:szCs w:val="28"/>
          <w:lang w:val="en-US"/>
        </w:rPr>
        <w:t>r</w:t>
      </w:r>
      <w:proofErr w:type="spellEnd"/>
      <w:r w:rsidRPr="00A4761C">
        <w:rPr>
          <w:rFonts w:ascii="Arial" w:eastAsia="Times New Roman" w:hAnsi="Arial" w:cs="Arial"/>
          <w:sz w:val="28"/>
          <w:szCs w:val="28"/>
          <w:lang w:val="en-US"/>
        </w:rPr>
        <w:t xml:space="preserve"> standards aimed at protecting workers' rights, ensuring decent work and strengthening social sustainability. </w:t>
      </w:r>
    </w:p>
    <w:p w14:paraId="144AFBB5" w14:textId="4E5D4C4B" w:rsidR="00286B06" w:rsidRPr="00A4761C" w:rsidRDefault="00286B06" w:rsidP="00286B06">
      <w:pPr>
        <w:spacing w:after="80" w:line="250" w:lineRule="auto"/>
        <w:ind w:firstLine="567"/>
        <w:jc w:val="both"/>
        <w:rPr>
          <w:rFonts w:ascii="Arial" w:eastAsia="Times New Roman" w:hAnsi="Arial" w:cs="Arial"/>
          <w:sz w:val="28"/>
          <w:szCs w:val="28"/>
          <w:lang w:val="en-US"/>
        </w:rPr>
      </w:pPr>
      <w:r w:rsidRPr="00A4761C">
        <w:rPr>
          <w:rFonts w:ascii="Arial" w:eastAsia="Times New Roman" w:hAnsi="Arial" w:cs="Arial"/>
          <w:sz w:val="28"/>
          <w:szCs w:val="28"/>
          <w:lang w:val="en-US"/>
        </w:rPr>
        <w:t xml:space="preserve">As the main </w:t>
      </w:r>
      <w:r w:rsidR="00DC5B2D" w:rsidRPr="00A4761C">
        <w:rPr>
          <w:rFonts w:ascii="Arial" w:eastAsia="Times New Roman" w:hAnsi="Arial" w:cs="Arial"/>
          <w:sz w:val="28"/>
          <w:szCs w:val="28"/>
          <w:lang w:val="en-US"/>
        </w:rPr>
        <w:t>creators</w:t>
      </w:r>
      <w:r w:rsidRPr="00A4761C">
        <w:rPr>
          <w:rFonts w:ascii="Arial" w:eastAsia="Times New Roman" w:hAnsi="Arial" w:cs="Arial"/>
          <w:sz w:val="28"/>
          <w:szCs w:val="28"/>
          <w:lang w:val="en-US"/>
        </w:rPr>
        <w:t xml:space="preserve"> of decent work, trade unions, through their law enforcement and negotiation activities, participation in law-making, international cooperation and development of solidarity, make an important contribution to building </w:t>
      </w:r>
      <w:r w:rsidR="00DC5B2D" w:rsidRPr="00A4761C">
        <w:rPr>
          <w:rFonts w:ascii="Arial" w:eastAsia="Times New Roman" w:hAnsi="Arial" w:cs="Arial"/>
          <w:sz w:val="28"/>
          <w:szCs w:val="28"/>
          <w:lang w:val="en-US"/>
        </w:rPr>
        <w:t>a fair economy</w:t>
      </w:r>
      <w:r w:rsidRPr="00A4761C">
        <w:rPr>
          <w:rFonts w:ascii="Arial" w:eastAsia="Times New Roman" w:hAnsi="Arial" w:cs="Arial"/>
          <w:sz w:val="28"/>
          <w:szCs w:val="28"/>
          <w:lang w:val="en-US"/>
        </w:rPr>
        <w:t>.</w:t>
      </w:r>
    </w:p>
    <w:p w14:paraId="1BA7005C" w14:textId="77777777" w:rsidR="00516BBB" w:rsidRPr="00A4761C" w:rsidRDefault="00B5112A" w:rsidP="00B5112A">
      <w:pPr>
        <w:spacing w:after="80" w:line="250" w:lineRule="auto"/>
        <w:ind w:firstLine="567"/>
        <w:jc w:val="both"/>
        <w:rPr>
          <w:rFonts w:ascii="Arial" w:eastAsia="Times New Roman" w:hAnsi="Arial" w:cs="Arial"/>
          <w:sz w:val="28"/>
          <w:szCs w:val="28"/>
          <w:lang w:val="en-US"/>
        </w:rPr>
      </w:pPr>
      <w:r w:rsidRPr="00A4761C">
        <w:rPr>
          <w:rFonts w:ascii="Arial" w:hAnsi="Arial" w:cs="Arial"/>
          <w:b/>
          <w:sz w:val="28"/>
          <w:szCs w:val="28"/>
          <w:lang w:val="en-US" w:bidi="ru-RU"/>
        </w:rPr>
        <w:t>6. </w:t>
      </w:r>
      <w:r w:rsidR="00DB7931" w:rsidRPr="00A4761C">
        <w:rPr>
          <w:rFonts w:ascii="Arial" w:eastAsia="Times New Roman" w:hAnsi="Arial" w:cs="Arial"/>
          <w:sz w:val="28"/>
          <w:szCs w:val="28"/>
          <w:lang w:val="en-US"/>
        </w:rPr>
        <w:t>The participants of the International Conference noted that, despite significant progress made at the global level in expanding employment, the majority of the world's population still does not benefit from effective socio-economic policies and continues to face serious challenges in ensuring their livelihoods.</w:t>
      </w:r>
    </w:p>
    <w:p w14:paraId="333FDC9C" w14:textId="2C31F374" w:rsidR="006019FD" w:rsidRPr="00A4761C" w:rsidRDefault="00B5112A" w:rsidP="00B5112A">
      <w:pPr>
        <w:pStyle w:val="20"/>
        <w:shd w:val="clear" w:color="auto" w:fill="auto"/>
        <w:spacing w:after="80" w:line="250" w:lineRule="auto"/>
        <w:ind w:firstLine="567"/>
        <w:rPr>
          <w:rFonts w:ascii="Arial" w:eastAsia="Times New Roman" w:hAnsi="Arial" w:cs="Arial"/>
          <w:b w:val="0"/>
          <w:sz w:val="28"/>
          <w:szCs w:val="28"/>
          <w:lang w:val="en-US"/>
        </w:rPr>
      </w:pPr>
      <w:r w:rsidRPr="00A4761C">
        <w:rPr>
          <w:rFonts w:ascii="Arial" w:eastAsia="Times New Roman" w:hAnsi="Arial" w:cs="Arial"/>
          <w:sz w:val="28"/>
          <w:szCs w:val="28"/>
          <w:lang w:val="en-US"/>
        </w:rPr>
        <w:t>7. </w:t>
      </w:r>
      <w:r w:rsidR="00DB7931" w:rsidRPr="00A4761C">
        <w:rPr>
          <w:rFonts w:ascii="Arial" w:eastAsia="Times New Roman" w:hAnsi="Arial" w:cs="Arial"/>
          <w:b w:val="0"/>
          <w:sz w:val="28"/>
          <w:szCs w:val="28"/>
          <w:lang w:val="en-US"/>
        </w:rPr>
        <w:t xml:space="preserve">According to the UN, the global employment forecast has been reduced by seven million jobs in 2025. This is due to the fact that the global economy is growing at a slower rate than expected. </w:t>
      </w:r>
      <w:r w:rsidR="006019FD" w:rsidRPr="00A4761C">
        <w:rPr>
          <w:rFonts w:ascii="Arial" w:eastAsia="Times New Roman" w:hAnsi="Arial" w:cs="Arial"/>
          <w:b w:val="0"/>
          <w:sz w:val="28"/>
          <w:szCs w:val="28"/>
          <w:lang w:val="en-US"/>
        </w:rPr>
        <w:t xml:space="preserve">The ILO cites geopolitical tensions and disruptions in global trade as key factors in the deterioration of economic prospects, leading to a </w:t>
      </w:r>
      <w:r w:rsidR="006019FD" w:rsidRPr="00A4761C">
        <w:rPr>
          <w:rFonts w:ascii="Arial" w:eastAsia="Times New Roman" w:hAnsi="Arial" w:cs="Arial"/>
          <w:bCs w:val="0"/>
          <w:sz w:val="28"/>
          <w:szCs w:val="28"/>
          <w:lang w:val="en-US"/>
        </w:rPr>
        <w:t>slowdown in jobs growth.</w:t>
      </w:r>
    </w:p>
    <w:p w14:paraId="64BF84EE" w14:textId="3FD3F5F5" w:rsidR="008B4F7C" w:rsidRPr="00A4761C" w:rsidRDefault="00DB7931" w:rsidP="00B5112A">
      <w:pPr>
        <w:pStyle w:val="20"/>
        <w:shd w:val="clear" w:color="auto" w:fill="auto"/>
        <w:spacing w:after="80" w:line="250" w:lineRule="auto"/>
        <w:ind w:firstLine="567"/>
        <w:rPr>
          <w:rFonts w:ascii="Arial" w:eastAsia="Times New Roman" w:hAnsi="Arial" w:cs="Arial"/>
          <w:b w:val="0"/>
          <w:sz w:val="28"/>
          <w:szCs w:val="28"/>
          <w:lang w:val="en-US"/>
        </w:rPr>
      </w:pPr>
      <w:r w:rsidRPr="00A4761C">
        <w:rPr>
          <w:rFonts w:ascii="Arial" w:eastAsia="Times New Roman" w:hAnsi="Arial" w:cs="Arial"/>
          <w:b w:val="0"/>
          <w:sz w:val="28"/>
          <w:szCs w:val="28"/>
          <w:lang w:val="en-US"/>
        </w:rPr>
        <w:t>In particular, about 84 million job</w:t>
      </w:r>
      <w:r w:rsidR="004C0D2B" w:rsidRPr="00A4761C">
        <w:rPr>
          <w:rFonts w:ascii="Arial" w:eastAsia="Times New Roman" w:hAnsi="Arial" w:cs="Arial"/>
          <w:b w:val="0"/>
          <w:sz w:val="28"/>
          <w:szCs w:val="28"/>
          <w:lang w:val="en-US"/>
        </w:rPr>
        <w:t>s</w:t>
      </w:r>
      <w:r w:rsidR="006019FD" w:rsidRPr="00A4761C">
        <w:rPr>
          <w:rFonts w:ascii="Arial" w:eastAsia="Times New Roman" w:hAnsi="Arial" w:cs="Arial"/>
          <w:b w:val="0"/>
          <w:sz w:val="28"/>
          <w:szCs w:val="28"/>
          <w:lang w:val="en-US"/>
        </w:rPr>
        <w:t xml:space="preserve"> </w:t>
      </w:r>
      <w:r w:rsidRPr="00A4761C">
        <w:rPr>
          <w:rFonts w:ascii="Arial" w:eastAsia="Times New Roman" w:hAnsi="Arial" w:cs="Arial"/>
          <w:b w:val="0"/>
          <w:sz w:val="28"/>
          <w:szCs w:val="28"/>
          <w:lang w:val="en-US"/>
        </w:rPr>
        <w:t>in 71 countries around the world are directly or indirectly linked to consumer demand in the United States. These job</w:t>
      </w:r>
      <w:r w:rsidR="006019FD" w:rsidRPr="00A4761C">
        <w:rPr>
          <w:rFonts w:ascii="Arial" w:eastAsia="Times New Roman" w:hAnsi="Arial" w:cs="Arial"/>
          <w:b w:val="0"/>
          <w:sz w:val="28"/>
          <w:szCs w:val="28"/>
          <w:lang w:val="en-US"/>
        </w:rPr>
        <w:t>s</w:t>
      </w:r>
      <w:r w:rsidRPr="00A4761C">
        <w:rPr>
          <w:rFonts w:ascii="Arial" w:eastAsia="Times New Roman" w:hAnsi="Arial" w:cs="Arial"/>
          <w:b w:val="0"/>
          <w:sz w:val="28"/>
          <w:szCs w:val="28"/>
          <w:lang w:val="en-US"/>
        </w:rPr>
        <w:t xml:space="preserve"> and the associated incomes of the population are increasingly at risk of disruption due to increased trade tensions.</w:t>
      </w:r>
      <w:r w:rsidR="009E4239" w:rsidRPr="00A4761C">
        <w:rPr>
          <w:rFonts w:ascii="Arial" w:eastAsia="Times New Roman" w:hAnsi="Arial" w:cs="Arial"/>
          <w:b w:val="0"/>
          <w:sz w:val="28"/>
          <w:szCs w:val="28"/>
          <w:lang w:val="en-US"/>
        </w:rPr>
        <w:t xml:space="preserve"> </w:t>
      </w:r>
    </w:p>
    <w:p w14:paraId="225B89AF" w14:textId="3991AA56" w:rsidR="009E4239" w:rsidRPr="00A4761C" w:rsidRDefault="009E4239" w:rsidP="009E4239">
      <w:pPr>
        <w:pStyle w:val="20"/>
        <w:spacing w:after="80" w:line="250" w:lineRule="auto"/>
        <w:ind w:firstLine="567"/>
        <w:rPr>
          <w:rFonts w:ascii="Arial" w:eastAsia="Times New Roman" w:hAnsi="Arial" w:cs="Arial"/>
          <w:b w:val="0"/>
          <w:sz w:val="28"/>
          <w:szCs w:val="28"/>
          <w:lang w:val="en-US"/>
        </w:rPr>
      </w:pPr>
      <w:r w:rsidRPr="00A4761C">
        <w:rPr>
          <w:rFonts w:ascii="Arial" w:eastAsia="Times New Roman" w:hAnsi="Arial" w:cs="Arial"/>
          <w:sz w:val="28"/>
          <w:szCs w:val="28"/>
          <w:lang w:val="en-US"/>
        </w:rPr>
        <w:t>8. The number of workers in the informal sector has increased</w:t>
      </w:r>
      <w:r w:rsidRPr="00A4761C">
        <w:rPr>
          <w:rFonts w:ascii="Arial" w:eastAsia="Times New Roman" w:hAnsi="Arial" w:cs="Arial"/>
          <w:b w:val="0"/>
          <w:sz w:val="28"/>
          <w:szCs w:val="28"/>
          <w:lang w:val="en-US"/>
        </w:rPr>
        <w:t xml:space="preserve"> from 1.7 billion in 2005 to 2 billion in 2024. Informal work often means low incomes, harsh working conditions, and a lack of social protection. Experts have highlighted the persistent lack of employment opportunities. In particular, there is a significant </w:t>
      </w:r>
      <w:r w:rsidR="001A71D9" w:rsidRPr="00A4761C">
        <w:rPr>
          <w:rFonts w:ascii="Arial" w:eastAsia="Times New Roman" w:hAnsi="Arial" w:cs="Arial"/>
          <w:b w:val="0"/>
          <w:sz w:val="28"/>
          <w:szCs w:val="28"/>
          <w:lang w:val="en-US"/>
        </w:rPr>
        <w:t>inequality</w:t>
      </w:r>
      <w:r w:rsidRPr="00A4761C">
        <w:rPr>
          <w:rFonts w:ascii="Arial" w:eastAsia="Times New Roman" w:hAnsi="Arial" w:cs="Arial"/>
          <w:b w:val="0"/>
          <w:sz w:val="28"/>
          <w:szCs w:val="28"/>
          <w:lang w:val="en-US"/>
        </w:rPr>
        <w:t xml:space="preserve"> in the </w:t>
      </w:r>
      <w:proofErr w:type="spellStart"/>
      <w:r w:rsidRPr="00A4761C">
        <w:rPr>
          <w:rFonts w:ascii="Arial" w:eastAsia="Times New Roman" w:hAnsi="Arial" w:cs="Arial"/>
          <w:b w:val="0"/>
          <w:sz w:val="28"/>
          <w:szCs w:val="28"/>
          <w:lang w:val="en-US"/>
        </w:rPr>
        <w:t>labo</w:t>
      </w:r>
      <w:r w:rsidR="00497E5F" w:rsidRPr="00A4761C">
        <w:rPr>
          <w:rFonts w:ascii="Arial" w:eastAsia="Times New Roman" w:hAnsi="Arial" w:cs="Arial"/>
          <w:b w:val="0"/>
          <w:sz w:val="28"/>
          <w:szCs w:val="28"/>
          <w:lang w:val="en-US"/>
        </w:rPr>
        <w:t>u</w:t>
      </w:r>
      <w:r w:rsidRPr="00A4761C">
        <w:rPr>
          <w:rFonts w:ascii="Arial" w:eastAsia="Times New Roman" w:hAnsi="Arial" w:cs="Arial"/>
          <w:b w:val="0"/>
          <w:sz w:val="28"/>
          <w:szCs w:val="28"/>
          <w:lang w:val="en-US"/>
        </w:rPr>
        <w:t>r</w:t>
      </w:r>
      <w:proofErr w:type="spellEnd"/>
      <w:r w:rsidRPr="00A4761C">
        <w:rPr>
          <w:rFonts w:ascii="Arial" w:eastAsia="Times New Roman" w:hAnsi="Arial" w:cs="Arial"/>
          <w:b w:val="0"/>
          <w:sz w:val="28"/>
          <w:szCs w:val="28"/>
          <w:lang w:val="en-US"/>
        </w:rPr>
        <w:t xml:space="preserve"> market, particularly for women in low-income countries.</w:t>
      </w:r>
    </w:p>
    <w:p w14:paraId="2CBDD5A4" w14:textId="48F7804B" w:rsidR="009E4239" w:rsidRPr="00A4761C" w:rsidRDefault="009E4239" w:rsidP="009E4239">
      <w:pPr>
        <w:pStyle w:val="20"/>
        <w:shd w:val="clear" w:color="auto" w:fill="auto"/>
        <w:spacing w:after="80" w:line="250" w:lineRule="auto"/>
        <w:ind w:firstLine="567"/>
        <w:rPr>
          <w:rFonts w:ascii="Arial" w:eastAsia="Times New Roman" w:hAnsi="Arial" w:cs="Arial"/>
          <w:b w:val="0"/>
          <w:sz w:val="28"/>
          <w:szCs w:val="28"/>
          <w:lang w:val="en-US"/>
        </w:rPr>
      </w:pPr>
      <w:r w:rsidRPr="00A4761C">
        <w:rPr>
          <w:rFonts w:ascii="Arial" w:eastAsia="Times New Roman" w:hAnsi="Arial" w:cs="Arial"/>
          <w:sz w:val="28"/>
          <w:szCs w:val="28"/>
          <w:lang w:val="en-US"/>
        </w:rPr>
        <w:t>The share of global GDP accounted for by workers has decreased</w:t>
      </w:r>
      <w:r w:rsidRPr="00A4761C">
        <w:rPr>
          <w:rFonts w:ascii="Arial" w:eastAsia="Times New Roman" w:hAnsi="Arial" w:cs="Arial"/>
          <w:b w:val="0"/>
          <w:sz w:val="28"/>
          <w:szCs w:val="28"/>
          <w:lang w:val="en-US"/>
        </w:rPr>
        <w:t xml:space="preserve"> from 53% in 2014 to 52.4% in 2024. The largest decrease was observed in Africa, as well as in North and South America. If this share had remained unchanged, global </w:t>
      </w:r>
      <w:proofErr w:type="spellStart"/>
      <w:r w:rsidRPr="00A4761C">
        <w:rPr>
          <w:rFonts w:ascii="Arial" w:eastAsia="Times New Roman" w:hAnsi="Arial" w:cs="Arial"/>
          <w:b w:val="0"/>
          <w:sz w:val="28"/>
          <w:szCs w:val="28"/>
          <w:lang w:val="en-US"/>
        </w:rPr>
        <w:t>labo</w:t>
      </w:r>
      <w:r w:rsidR="00497E5F" w:rsidRPr="00A4761C">
        <w:rPr>
          <w:rFonts w:ascii="Arial" w:eastAsia="Times New Roman" w:hAnsi="Arial" w:cs="Arial"/>
          <w:b w:val="0"/>
          <w:sz w:val="28"/>
          <w:szCs w:val="28"/>
          <w:lang w:val="en-US"/>
        </w:rPr>
        <w:t>u</w:t>
      </w:r>
      <w:r w:rsidRPr="00A4761C">
        <w:rPr>
          <w:rFonts w:ascii="Arial" w:eastAsia="Times New Roman" w:hAnsi="Arial" w:cs="Arial"/>
          <w:b w:val="0"/>
          <w:sz w:val="28"/>
          <w:szCs w:val="28"/>
          <w:lang w:val="en-US"/>
        </w:rPr>
        <w:t>r</w:t>
      </w:r>
      <w:proofErr w:type="spellEnd"/>
      <w:r w:rsidRPr="00A4761C">
        <w:rPr>
          <w:rFonts w:ascii="Arial" w:eastAsia="Times New Roman" w:hAnsi="Arial" w:cs="Arial"/>
          <w:b w:val="0"/>
          <w:sz w:val="28"/>
          <w:szCs w:val="28"/>
          <w:lang w:val="en-US"/>
        </w:rPr>
        <w:t xml:space="preserve"> income would have increased by one trillion dollars in 2024. The decrease in the share of global income accounted for by workers is exacerbating social inequality.</w:t>
      </w:r>
    </w:p>
    <w:p w14:paraId="09B9D0F8" w14:textId="3B16823B" w:rsidR="009E4239" w:rsidRPr="00A4761C" w:rsidRDefault="009E4239" w:rsidP="00840EA0">
      <w:pPr>
        <w:pStyle w:val="20"/>
        <w:shd w:val="clear" w:color="auto" w:fill="auto"/>
        <w:spacing w:after="80" w:line="250" w:lineRule="auto"/>
        <w:ind w:firstLine="567"/>
        <w:rPr>
          <w:rFonts w:ascii="Arial" w:hAnsi="Arial" w:cs="Arial"/>
          <w:b w:val="0"/>
          <w:sz w:val="28"/>
          <w:szCs w:val="28"/>
          <w:lang w:val="en-US"/>
        </w:rPr>
      </w:pPr>
      <w:r w:rsidRPr="00A4761C">
        <w:rPr>
          <w:rFonts w:ascii="Arial" w:hAnsi="Arial" w:cs="Arial"/>
          <w:sz w:val="28"/>
          <w:szCs w:val="28"/>
          <w:lang w:val="en-US"/>
        </w:rPr>
        <w:t>9.</w:t>
      </w:r>
      <w:r w:rsidR="00497E5F" w:rsidRPr="00A4761C">
        <w:rPr>
          <w:rFonts w:ascii="Arial" w:hAnsi="Arial" w:cs="Arial"/>
          <w:b w:val="0"/>
          <w:sz w:val="28"/>
          <w:szCs w:val="28"/>
          <w:lang w:val="en-US"/>
        </w:rPr>
        <w:t> </w:t>
      </w:r>
      <w:r w:rsidRPr="00A4761C">
        <w:rPr>
          <w:rFonts w:ascii="Arial" w:hAnsi="Arial" w:cs="Arial"/>
          <w:sz w:val="28"/>
          <w:szCs w:val="28"/>
          <w:lang w:val="en-US"/>
        </w:rPr>
        <w:t>Climate change</w:t>
      </w:r>
      <w:r w:rsidRPr="00A4761C">
        <w:rPr>
          <w:rFonts w:ascii="Arial" w:hAnsi="Arial" w:cs="Arial"/>
          <w:b w:val="0"/>
          <w:sz w:val="28"/>
          <w:szCs w:val="28"/>
          <w:lang w:val="en-US"/>
        </w:rPr>
        <w:t xml:space="preserve"> poses </w:t>
      </w:r>
      <w:r w:rsidR="00006B91" w:rsidRPr="00A4761C">
        <w:rPr>
          <w:rFonts w:ascii="Arial" w:hAnsi="Arial" w:cs="Arial"/>
          <w:b w:val="0"/>
          <w:sz w:val="28"/>
          <w:szCs w:val="28"/>
          <w:lang w:val="en-US"/>
        </w:rPr>
        <w:t>an</w:t>
      </w:r>
      <w:r w:rsidRPr="00A4761C">
        <w:rPr>
          <w:rFonts w:ascii="Arial" w:hAnsi="Arial" w:cs="Arial"/>
          <w:b w:val="0"/>
          <w:sz w:val="28"/>
          <w:szCs w:val="28"/>
          <w:lang w:val="en-US"/>
        </w:rPr>
        <w:t xml:space="preserve"> increasingly urgent challenge for economies and societies, threatening workers' employment and income. As some economies transition to greener models, many industries are undergoing rapid restructuring, raising concerns about job losses, particularly in traditional sectors such as fossil fuels and manufacturing, as well as safety and health issues.</w:t>
      </w:r>
    </w:p>
    <w:p w14:paraId="38926C26" w14:textId="3BEBC3F3" w:rsidR="009E4239" w:rsidRPr="00A4761C" w:rsidRDefault="009E4239" w:rsidP="00B5112A">
      <w:pPr>
        <w:pStyle w:val="20"/>
        <w:shd w:val="clear" w:color="auto" w:fill="auto"/>
        <w:spacing w:after="80" w:line="250" w:lineRule="auto"/>
        <w:ind w:firstLine="567"/>
        <w:rPr>
          <w:rFonts w:ascii="Arial" w:eastAsia="Times New Roman" w:hAnsi="Arial" w:cs="Arial"/>
          <w:b w:val="0"/>
          <w:spacing w:val="-3"/>
          <w:sz w:val="28"/>
          <w:szCs w:val="28"/>
          <w:lang w:val="en-US"/>
        </w:rPr>
      </w:pPr>
      <w:r w:rsidRPr="00A4761C">
        <w:rPr>
          <w:rFonts w:ascii="Arial" w:eastAsia="Times New Roman" w:hAnsi="Arial" w:cs="Arial"/>
          <w:spacing w:val="-3"/>
          <w:sz w:val="28"/>
          <w:szCs w:val="28"/>
          <w:lang w:val="en-US"/>
        </w:rPr>
        <w:lastRenderedPageBreak/>
        <w:t>10.</w:t>
      </w:r>
      <w:r w:rsidR="00497E5F" w:rsidRPr="00A4761C">
        <w:rPr>
          <w:rFonts w:ascii="Arial" w:eastAsia="Times New Roman" w:hAnsi="Arial" w:cs="Arial"/>
          <w:spacing w:val="-3"/>
          <w:sz w:val="28"/>
          <w:szCs w:val="28"/>
          <w:lang w:val="en-US"/>
        </w:rPr>
        <w:t> </w:t>
      </w:r>
      <w:r w:rsidR="00DC5B2D" w:rsidRPr="00A4761C">
        <w:rPr>
          <w:rFonts w:ascii="Arial" w:eastAsia="Times New Roman" w:hAnsi="Arial" w:cs="Arial"/>
          <w:spacing w:val="-3"/>
          <w:sz w:val="28"/>
          <w:szCs w:val="28"/>
          <w:lang w:val="en-US"/>
        </w:rPr>
        <w:t>Robotization</w:t>
      </w:r>
      <w:r w:rsidRPr="00A4761C">
        <w:rPr>
          <w:rFonts w:ascii="Arial" w:eastAsia="Times New Roman" w:hAnsi="Arial" w:cs="Arial"/>
          <w:spacing w:val="-3"/>
          <w:sz w:val="28"/>
          <w:szCs w:val="28"/>
          <w:lang w:val="en-US"/>
        </w:rPr>
        <w:t xml:space="preserve"> and artificial intelligence</w:t>
      </w:r>
      <w:r w:rsidRPr="00A4761C">
        <w:rPr>
          <w:rFonts w:ascii="Arial" w:eastAsia="Times New Roman" w:hAnsi="Arial" w:cs="Arial"/>
          <w:b w:val="0"/>
          <w:spacing w:val="-3"/>
          <w:sz w:val="28"/>
          <w:szCs w:val="28"/>
          <w:lang w:val="en-US"/>
        </w:rPr>
        <w:t xml:space="preserve"> are no longer futuristic concepts; they are already shaping the fate of millions of job</w:t>
      </w:r>
      <w:r w:rsidR="00006B91" w:rsidRPr="00A4761C">
        <w:rPr>
          <w:rFonts w:ascii="Arial" w:eastAsia="Times New Roman" w:hAnsi="Arial" w:cs="Arial"/>
          <w:b w:val="0"/>
          <w:spacing w:val="-3"/>
          <w:sz w:val="28"/>
          <w:szCs w:val="28"/>
          <w:lang w:val="en-US"/>
        </w:rPr>
        <w:t>s</w:t>
      </w:r>
      <w:r w:rsidRPr="00A4761C">
        <w:rPr>
          <w:rFonts w:ascii="Arial" w:eastAsia="Times New Roman" w:hAnsi="Arial" w:cs="Arial"/>
          <w:b w:val="0"/>
          <w:spacing w:val="-3"/>
          <w:sz w:val="28"/>
          <w:szCs w:val="28"/>
          <w:lang w:val="en-US"/>
        </w:rPr>
        <w:t>. Almost one in four workers worldwide may experience changes in their jobs as a result of the introduction of generative artificial intelligence. The significant proportion of job</w:t>
      </w:r>
      <w:r w:rsidR="00CD05CD" w:rsidRPr="00A4761C">
        <w:rPr>
          <w:rFonts w:ascii="Arial" w:eastAsia="Times New Roman" w:hAnsi="Arial" w:cs="Arial"/>
          <w:b w:val="0"/>
          <w:spacing w:val="-3"/>
          <w:sz w:val="28"/>
          <w:szCs w:val="28"/>
          <w:lang w:val="en-US"/>
        </w:rPr>
        <w:t>s</w:t>
      </w:r>
      <w:r w:rsidRPr="00A4761C">
        <w:rPr>
          <w:rFonts w:ascii="Arial" w:eastAsia="Times New Roman" w:hAnsi="Arial" w:cs="Arial"/>
          <w:b w:val="0"/>
          <w:spacing w:val="-3"/>
          <w:sz w:val="28"/>
          <w:szCs w:val="28"/>
          <w:lang w:val="en-US"/>
        </w:rPr>
        <w:t xml:space="preserve"> in medium-skilled professions are at risk, but highly skilled professions are particularly vulnerable.</w:t>
      </w:r>
    </w:p>
    <w:p w14:paraId="644BAE2B" w14:textId="7301EEC5" w:rsidR="008B4F7C" w:rsidRPr="00A4761C" w:rsidRDefault="009E4239" w:rsidP="00B5112A">
      <w:pPr>
        <w:pStyle w:val="20"/>
        <w:shd w:val="clear" w:color="auto" w:fill="auto"/>
        <w:spacing w:after="80" w:line="250" w:lineRule="auto"/>
        <w:ind w:firstLine="567"/>
        <w:rPr>
          <w:rFonts w:ascii="Arial" w:eastAsia="Times New Roman" w:hAnsi="Arial" w:cs="Arial"/>
          <w:b w:val="0"/>
          <w:spacing w:val="-3"/>
          <w:sz w:val="28"/>
          <w:szCs w:val="28"/>
          <w:lang w:val="en-US"/>
        </w:rPr>
      </w:pPr>
      <w:r w:rsidRPr="00A4761C">
        <w:rPr>
          <w:rFonts w:ascii="Arial" w:eastAsia="Times New Roman" w:hAnsi="Arial" w:cs="Arial"/>
          <w:b w:val="0"/>
          <w:spacing w:val="-3"/>
          <w:sz w:val="28"/>
          <w:szCs w:val="28"/>
          <w:lang w:val="en-US"/>
        </w:rPr>
        <w:t>By 2030, it is projected that around 78 million job</w:t>
      </w:r>
      <w:r w:rsidR="00006B91" w:rsidRPr="00A4761C">
        <w:rPr>
          <w:rFonts w:ascii="Arial" w:eastAsia="Times New Roman" w:hAnsi="Arial" w:cs="Arial"/>
          <w:b w:val="0"/>
          <w:spacing w:val="-3"/>
          <w:sz w:val="28"/>
          <w:szCs w:val="28"/>
          <w:lang w:val="en-US"/>
        </w:rPr>
        <w:t>s</w:t>
      </w:r>
      <w:r w:rsidRPr="00A4761C">
        <w:rPr>
          <w:rFonts w:ascii="Arial" w:eastAsia="Times New Roman" w:hAnsi="Arial" w:cs="Arial"/>
          <w:b w:val="0"/>
          <w:spacing w:val="-3"/>
          <w:sz w:val="28"/>
          <w:szCs w:val="28"/>
          <w:lang w:val="en-US"/>
        </w:rPr>
        <w:t>, predominantly those related to routine operations, will disappear. However, in parallel, 170 million new job</w:t>
      </w:r>
      <w:r w:rsidR="004C0D2B" w:rsidRPr="00A4761C">
        <w:rPr>
          <w:rFonts w:ascii="Arial" w:eastAsia="Times New Roman" w:hAnsi="Arial" w:cs="Arial"/>
          <w:b w:val="0"/>
          <w:spacing w:val="-3"/>
          <w:sz w:val="28"/>
          <w:szCs w:val="28"/>
          <w:lang w:val="en-US"/>
        </w:rPr>
        <w:t>s</w:t>
      </w:r>
      <w:r w:rsidR="00CD05CD" w:rsidRPr="00A4761C">
        <w:rPr>
          <w:rFonts w:ascii="Arial" w:eastAsia="Times New Roman" w:hAnsi="Arial" w:cs="Arial"/>
          <w:b w:val="0"/>
          <w:spacing w:val="-3"/>
          <w:sz w:val="28"/>
          <w:szCs w:val="28"/>
          <w:lang w:val="en-US"/>
        </w:rPr>
        <w:t xml:space="preserve"> </w:t>
      </w:r>
      <w:r w:rsidRPr="00A4761C">
        <w:rPr>
          <w:rFonts w:ascii="Arial" w:eastAsia="Times New Roman" w:hAnsi="Arial" w:cs="Arial"/>
          <w:b w:val="0"/>
          <w:spacing w:val="-3"/>
          <w:sz w:val="28"/>
          <w:szCs w:val="28"/>
          <w:lang w:val="en-US"/>
        </w:rPr>
        <w:t xml:space="preserve">will emerge, centered around technology, data analytics, and the </w:t>
      </w:r>
      <w:r w:rsidR="002420A3" w:rsidRPr="00A4761C">
        <w:rPr>
          <w:rFonts w:ascii="Arial" w:eastAsia="Times New Roman" w:hAnsi="Arial" w:cs="Arial"/>
          <w:b w:val="0"/>
          <w:spacing w:val="-3"/>
          <w:sz w:val="28"/>
          <w:szCs w:val="28"/>
          <w:lang w:val="en-US"/>
        </w:rPr>
        <w:t>“</w:t>
      </w:r>
      <w:r w:rsidRPr="00A4761C">
        <w:rPr>
          <w:rFonts w:ascii="Arial" w:eastAsia="Times New Roman" w:hAnsi="Arial" w:cs="Arial"/>
          <w:b w:val="0"/>
          <w:spacing w:val="-3"/>
          <w:sz w:val="28"/>
          <w:szCs w:val="28"/>
          <w:lang w:val="en-US"/>
        </w:rPr>
        <w:t>green</w:t>
      </w:r>
      <w:r w:rsidR="002420A3" w:rsidRPr="00A4761C">
        <w:rPr>
          <w:rFonts w:ascii="Arial" w:eastAsia="Times New Roman" w:hAnsi="Arial" w:cs="Arial"/>
          <w:b w:val="0"/>
          <w:spacing w:val="-3"/>
          <w:sz w:val="28"/>
          <w:szCs w:val="28"/>
          <w:lang w:val="en-US"/>
        </w:rPr>
        <w:t>”</w:t>
      </w:r>
      <w:r w:rsidRPr="00A4761C">
        <w:rPr>
          <w:rFonts w:ascii="Arial" w:eastAsia="Times New Roman" w:hAnsi="Arial" w:cs="Arial"/>
          <w:b w:val="0"/>
          <w:spacing w:val="-3"/>
          <w:sz w:val="28"/>
          <w:szCs w:val="28"/>
          <w:lang w:val="en-US"/>
        </w:rPr>
        <w:t xml:space="preserve"> economy.</w:t>
      </w:r>
      <w:r w:rsidR="00222DBE" w:rsidRPr="00A4761C">
        <w:rPr>
          <w:rFonts w:ascii="Arial" w:eastAsia="Times New Roman" w:hAnsi="Arial" w:cs="Arial"/>
          <w:b w:val="0"/>
          <w:spacing w:val="-3"/>
          <w:sz w:val="28"/>
          <w:szCs w:val="28"/>
          <w:lang w:val="en-US"/>
        </w:rPr>
        <w:t> </w:t>
      </w:r>
    </w:p>
    <w:p w14:paraId="46658295" w14:textId="7F6E262D" w:rsidR="0042569B" w:rsidRPr="00A4761C" w:rsidRDefault="0042569B" w:rsidP="0042569B">
      <w:pPr>
        <w:spacing w:after="80" w:line="250" w:lineRule="auto"/>
        <w:ind w:firstLine="567"/>
        <w:jc w:val="both"/>
        <w:rPr>
          <w:rFonts w:ascii="Arial" w:hAnsi="Arial" w:cs="Arial"/>
          <w:sz w:val="28"/>
          <w:szCs w:val="28"/>
          <w:lang w:val="en-US"/>
        </w:rPr>
      </w:pPr>
      <w:r w:rsidRPr="00A4761C">
        <w:rPr>
          <w:rFonts w:ascii="Arial" w:hAnsi="Arial" w:cs="Arial"/>
          <w:b/>
          <w:sz w:val="28"/>
          <w:szCs w:val="28"/>
          <w:lang w:val="en-US"/>
        </w:rPr>
        <w:t>11.</w:t>
      </w:r>
      <w:r w:rsidR="00AC27C5" w:rsidRPr="00A4761C">
        <w:rPr>
          <w:rFonts w:ascii="Arial" w:hAnsi="Arial" w:cs="Arial"/>
          <w:sz w:val="28"/>
          <w:szCs w:val="28"/>
          <w:lang w:val="en-US"/>
        </w:rPr>
        <w:t> </w:t>
      </w:r>
      <w:r w:rsidRPr="00A4761C">
        <w:rPr>
          <w:rFonts w:ascii="Arial" w:hAnsi="Arial" w:cs="Arial"/>
          <w:sz w:val="28"/>
          <w:szCs w:val="28"/>
          <w:lang w:val="en-US"/>
        </w:rPr>
        <w:t>The emergence of new business models</w:t>
      </w:r>
      <w:r w:rsidR="00961C2C" w:rsidRPr="00A4761C">
        <w:rPr>
          <w:lang w:val="en-US"/>
        </w:rPr>
        <w:t xml:space="preserve"> </w:t>
      </w:r>
      <w:r w:rsidR="00961C2C" w:rsidRPr="00A4761C">
        <w:rPr>
          <w:rFonts w:ascii="Arial" w:hAnsi="Arial" w:cs="Arial"/>
          <w:sz w:val="28"/>
          <w:szCs w:val="28"/>
          <w:lang w:val="en-US"/>
        </w:rPr>
        <w:t xml:space="preserve">based on the use of </w:t>
      </w:r>
      <w:r w:rsidR="004C0D2B" w:rsidRPr="00A4761C">
        <w:rPr>
          <w:rFonts w:ascii="Arial" w:hAnsi="Arial" w:cs="Arial"/>
          <w:b/>
          <w:bCs/>
          <w:sz w:val="28"/>
          <w:szCs w:val="28"/>
          <w:lang w:val="en-US"/>
        </w:rPr>
        <w:t>platform work and remote work</w:t>
      </w:r>
      <w:r w:rsidRPr="00A4761C">
        <w:rPr>
          <w:rFonts w:ascii="Arial" w:hAnsi="Arial" w:cs="Arial"/>
          <w:b/>
          <w:bCs/>
          <w:sz w:val="28"/>
          <w:szCs w:val="28"/>
          <w:lang w:val="en-US"/>
        </w:rPr>
        <w:t>,</w:t>
      </w:r>
      <w:r w:rsidRPr="00A4761C">
        <w:rPr>
          <w:rFonts w:ascii="Arial" w:hAnsi="Arial" w:cs="Arial"/>
          <w:sz w:val="28"/>
          <w:szCs w:val="28"/>
          <w:lang w:val="en-US"/>
        </w:rPr>
        <w:t xml:space="preserve"> has led to the emergence of employment forms that blur the boundaries between traditional </w:t>
      </w:r>
      <w:proofErr w:type="spellStart"/>
      <w:r w:rsidRPr="00A4761C">
        <w:rPr>
          <w:rFonts w:ascii="Arial" w:hAnsi="Arial" w:cs="Arial"/>
          <w:sz w:val="28"/>
          <w:szCs w:val="28"/>
          <w:lang w:val="en-US"/>
        </w:rPr>
        <w:t>labo</w:t>
      </w:r>
      <w:r w:rsidR="00AC27C5" w:rsidRPr="00A4761C">
        <w:rPr>
          <w:rFonts w:ascii="Arial" w:hAnsi="Arial" w:cs="Arial"/>
          <w:sz w:val="28"/>
          <w:szCs w:val="28"/>
          <w:lang w:val="en-US"/>
        </w:rPr>
        <w:t>u</w:t>
      </w:r>
      <w:r w:rsidRPr="00A4761C">
        <w:rPr>
          <w:rFonts w:ascii="Arial" w:hAnsi="Arial" w:cs="Arial"/>
          <w:sz w:val="28"/>
          <w:szCs w:val="28"/>
          <w:lang w:val="en-US"/>
        </w:rPr>
        <w:t>r</w:t>
      </w:r>
      <w:proofErr w:type="spellEnd"/>
      <w:r w:rsidRPr="00A4761C">
        <w:rPr>
          <w:rFonts w:ascii="Arial" w:hAnsi="Arial" w:cs="Arial"/>
          <w:sz w:val="28"/>
          <w:szCs w:val="28"/>
          <w:lang w:val="en-US"/>
        </w:rPr>
        <w:t xml:space="preserve"> protections and more volatile, non-standard conditions, making workers vulnerable to exploitation.</w:t>
      </w:r>
    </w:p>
    <w:p w14:paraId="686DA655" w14:textId="6DE15840" w:rsidR="00961C2C" w:rsidRPr="00A4761C" w:rsidRDefault="00961C2C" w:rsidP="0042569B">
      <w:pPr>
        <w:spacing w:after="80" w:line="250" w:lineRule="auto"/>
        <w:ind w:firstLine="567"/>
        <w:jc w:val="both"/>
        <w:rPr>
          <w:rFonts w:ascii="Arial" w:hAnsi="Arial" w:cs="Arial"/>
          <w:sz w:val="28"/>
          <w:szCs w:val="28"/>
          <w:lang w:val="en-US"/>
        </w:rPr>
      </w:pPr>
      <w:r w:rsidRPr="00A4761C">
        <w:rPr>
          <w:rFonts w:ascii="Arial" w:hAnsi="Arial" w:cs="Arial"/>
          <w:sz w:val="28"/>
          <w:szCs w:val="28"/>
          <w:lang w:val="en-US"/>
        </w:rPr>
        <w:t>New forms of work and employment organization, demographic and political changes significantly increase the risks of workplace injuries and occupational diseases among workers, while simultaneously worsening the environmental situation in all regions.</w:t>
      </w:r>
    </w:p>
    <w:p w14:paraId="3F4F7B99" w14:textId="00ADACDD" w:rsidR="0042569B" w:rsidRPr="00A4761C" w:rsidRDefault="0042569B" w:rsidP="0042569B">
      <w:pPr>
        <w:spacing w:after="80" w:line="250" w:lineRule="auto"/>
        <w:ind w:firstLine="567"/>
        <w:jc w:val="both"/>
        <w:rPr>
          <w:rFonts w:ascii="Arial" w:hAnsi="Arial" w:cs="Arial"/>
          <w:sz w:val="28"/>
          <w:szCs w:val="28"/>
          <w:lang w:val="en-US"/>
        </w:rPr>
      </w:pPr>
      <w:r w:rsidRPr="00A4761C">
        <w:rPr>
          <w:rFonts w:ascii="Arial" w:hAnsi="Arial" w:cs="Arial"/>
          <w:b/>
          <w:sz w:val="28"/>
          <w:szCs w:val="28"/>
          <w:lang w:val="en-US"/>
        </w:rPr>
        <w:t>12.</w:t>
      </w:r>
      <w:r w:rsidR="00AC27C5" w:rsidRPr="00A4761C">
        <w:rPr>
          <w:rFonts w:ascii="Arial" w:hAnsi="Arial" w:cs="Arial"/>
          <w:sz w:val="28"/>
          <w:szCs w:val="28"/>
          <w:lang w:val="en-US"/>
        </w:rPr>
        <w:t> </w:t>
      </w:r>
      <w:r w:rsidRPr="00A4761C">
        <w:rPr>
          <w:rFonts w:ascii="Arial" w:hAnsi="Arial" w:cs="Arial"/>
          <w:sz w:val="28"/>
          <w:szCs w:val="28"/>
          <w:lang w:val="en-US"/>
        </w:rPr>
        <w:t xml:space="preserve">Thus, the observed changes in the modern </w:t>
      </w:r>
      <w:proofErr w:type="spellStart"/>
      <w:r w:rsidRPr="00A4761C">
        <w:rPr>
          <w:rFonts w:ascii="Arial" w:hAnsi="Arial" w:cs="Arial"/>
          <w:sz w:val="28"/>
          <w:szCs w:val="28"/>
          <w:lang w:val="en-US"/>
        </w:rPr>
        <w:t>labo</w:t>
      </w:r>
      <w:r w:rsidR="00AC27C5" w:rsidRPr="00A4761C">
        <w:rPr>
          <w:rFonts w:ascii="Arial" w:hAnsi="Arial" w:cs="Arial"/>
          <w:sz w:val="28"/>
          <w:szCs w:val="28"/>
          <w:lang w:val="en-US"/>
        </w:rPr>
        <w:t>u</w:t>
      </w:r>
      <w:r w:rsidRPr="00A4761C">
        <w:rPr>
          <w:rFonts w:ascii="Arial" w:hAnsi="Arial" w:cs="Arial"/>
          <w:sz w:val="28"/>
          <w:szCs w:val="28"/>
          <w:lang w:val="en-US"/>
        </w:rPr>
        <w:t>r</w:t>
      </w:r>
      <w:proofErr w:type="spellEnd"/>
      <w:r w:rsidRPr="00A4761C">
        <w:rPr>
          <w:rFonts w:ascii="Arial" w:hAnsi="Arial" w:cs="Arial"/>
          <w:sz w:val="28"/>
          <w:szCs w:val="28"/>
          <w:lang w:val="en-US"/>
        </w:rPr>
        <w:t xml:space="preserve"> sphere, along with the weakening of </w:t>
      </w:r>
      <w:proofErr w:type="spellStart"/>
      <w:r w:rsidRPr="00A4761C">
        <w:rPr>
          <w:rFonts w:ascii="Arial" w:hAnsi="Arial" w:cs="Arial"/>
          <w:sz w:val="28"/>
          <w:szCs w:val="28"/>
          <w:lang w:val="en-US"/>
        </w:rPr>
        <w:t>labo</w:t>
      </w:r>
      <w:r w:rsidR="00AC27C5" w:rsidRPr="00A4761C">
        <w:rPr>
          <w:rFonts w:ascii="Arial" w:hAnsi="Arial" w:cs="Arial"/>
          <w:sz w:val="28"/>
          <w:szCs w:val="28"/>
          <w:lang w:val="en-US"/>
        </w:rPr>
        <w:t>u</w:t>
      </w:r>
      <w:r w:rsidRPr="00A4761C">
        <w:rPr>
          <w:rFonts w:ascii="Arial" w:hAnsi="Arial" w:cs="Arial"/>
          <w:sz w:val="28"/>
          <w:szCs w:val="28"/>
          <w:lang w:val="en-US"/>
        </w:rPr>
        <w:t>r</w:t>
      </w:r>
      <w:proofErr w:type="spellEnd"/>
      <w:r w:rsidRPr="00A4761C">
        <w:rPr>
          <w:rFonts w:ascii="Arial" w:hAnsi="Arial" w:cs="Arial"/>
          <w:sz w:val="28"/>
          <w:szCs w:val="28"/>
          <w:lang w:val="en-US"/>
        </w:rPr>
        <w:t xml:space="preserve"> market institutions, contribute to increased inequality and instability in several regions of the world, </w:t>
      </w:r>
      <w:r w:rsidR="00961C2C" w:rsidRPr="00A4761C">
        <w:rPr>
          <w:rFonts w:ascii="Arial" w:hAnsi="Arial" w:cs="Arial"/>
          <w:sz w:val="28"/>
          <w:szCs w:val="28"/>
          <w:lang w:val="en-US"/>
        </w:rPr>
        <w:t>as well as the weakening of the social contract in many countries.</w:t>
      </w:r>
    </w:p>
    <w:p w14:paraId="674584E1" w14:textId="5AD66E93" w:rsidR="00986F0F" w:rsidRPr="00A4761C" w:rsidRDefault="00986F0F" w:rsidP="00986F0F">
      <w:pPr>
        <w:pStyle w:val="20"/>
        <w:spacing w:after="80" w:line="250" w:lineRule="auto"/>
        <w:ind w:firstLine="567"/>
        <w:rPr>
          <w:rFonts w:ascii="Arial" w:hAnsi="Arial" w:cs="Arial"/>
          <w:b w:val="0"/>
          <w:sz w:val="28"/>
          <w:szCs w:val="28"/>
          <w:shd w:val="clear" w:color="auto" w:fill="FFFFFF"/>
          <w:lang w:val="en-US"/>
        </w:rPr>
      </w:pPr>
      <w:r w:rsidRPr="00A4761C">
        <w:rPr>
          <w:rFonts w:ascii="Arial" w:hAnsi="Arial" w:cs="Arial"/>
          <w:sz w:val="28"/>
          <w:szCs w:val="28"/>
          <w:shd w:val="clear" w:color="auto" w:fill="FFFFFF"/>
          <w:lang w:val="en-US"/>
        </w:rPr>
        <w:t>13.</w:t>
      </w:r>
      <w:r w:rsidRPr="00A4761C">
        <w:rPr>
          <w:rFonts w:ascii="Arial" w:hAnsi="Arial" w:cs="Arial"/>
          <w:b w:val="0"/>
          <w:sz w:val="28"/>
          <w:szCs w:val="28"/>
          <w:shd w:val="clear" w:color="auto" w:fill="FFFFFF"/>
          <w:lang w:val="en-US"/>
        </w:rPr>
        <w:t xml:space="preserve"> </w:t>
      </w:r>
      <w:r w:rsidRPr="00A4761C">
        <w:rPr>
          <w:rFonts w:ascii="Arial" w:hAnsi="Arial" w:cs="Arial"/>
          <w:sz w:val="28"/>
          <w:szCs w:val="28"/>
          <w:shd w:val="clear" w:color="auto" w:fill="FFFFFF"/>
          <w:lang w:val="en-US"/>
        </w:rPr>
        <w:t xml:space="preserve">According to the </w:t>
      </w:r>
      <w:r w:rsidR="005B30A4" w:rsidRPr="00A4761C">
        <w:rPr>
          <w:rFonts w:ascii="Arial" w:hAnsi="Arial" w:cs="Arial"/>
          <w:sz w:val="28"/>
          <w:szCs w:val="28"/>
          <w:shd w:val="clear" w:color="auto" w:fill="FFFFFF"/>
          <w:lang w:val="en-US"/>
        </w:rPr>
        <w:t>ITUC Global Rights Index</w:t>
      </w:r>
      <w:r w:rsidRPr="00A4761C">
        <w:rPr>
          <w:rFonts w:ascii="Arial" w:hAnsi="Arial" w:cs="Arial"/>
          <w:b w:val="0"/>
          <w:sz w:val="28"/>
          <w:szCs w:val="28"/>
          <w:shd w:val="clear" w:color="auto" w:fill="FFFFFF"/>
          <w:lang w:val="en-US"/>
        </w:rPr>
        <w:t>, the situation of workers' rights has worsened in three of the five regions of the world, including in North and South America and Europe, where the Index has recorded the worst performance since its inception in 2014. Only seven of the 151 countries surveyed by the Index had a high rating for workers' rights, compared to 18 countries in 2015.</w:t>
      </w:r>
    </w:p>
    <w:p w14:paraId="7107A5F2" w14:textId="77777777" w:rsidR="00986F0F" w:rsidRPr="00A4761C" w:rsidRDefault="00986F0F" w:rsidP="00986F0F">
      <w:pPr>
        <w:pStyle w:val="20"/>
        <w:shd w:val="clear" w:color="auto" w:fill="auto"/>
        <w:spacing w:after="80" w:line="250" w:lineRule="auto"/>
        <w:ind w:firstLine="567"/>
        <w:rPr>
          <w:rFonts w:ascii="Arial" w:hAnsi="Arial" w:cs="Arial"/>
          <w:b w:val="0"/>
          <w:sz w:val="28"/>
          <w:szCs w:val="28"/>
          <w:shd w:val="clear" w:color="auto" w:fill="FFFFFF"/>
          <w:lang w:val="en-US"/>
        </w:rPr>
      </w:pPr>
      <w:r w:rsidRPr="00A4761C">
        <w:rPr>
          <w:rFonts w:ascii="Arial" w:hAnsi="Arial" w:cs="Arial"/>
          <w:b w:val="0"/>
          <w:sz w:val="28"/>
          <w:szCs w:val="28"/>
          <w:shd w:val="clear" w:color="auto" w:fill="FFFFFF"/>
          <w:lang w:val="en-US"/>
        </w:rPr>
        <w:t>Workers' access to justice was restricted in 72% of the countries surveyed, the worst rate on record, and the right to strike was violated in 87% of countries, while the right to collective bargaining was violated in 80%.</w:t>
      </w:r>
    </w:p>
    <w:p w14:paraId="4D761891" w14:textId="77777777" w:rsidR="008B4F7C" w:rsidRPr="00A4761C" w:rsidRDefault="00986F0F" w:rsidP="00B5112A">
      <w:pPr>
        <w:pStyle w:val="20"/>
        <w:shd w:val="clear" w:color="auto" w:fill="auto"/>
        <w:spacing w:after="80" w:line="250" w:lineRule="auto"/>
        <w:ind w:firstLine="567"/>
        <w:rPr>
          <w:rFonts w:ascii="Arial" w:hAnsi="Arial" w:cs="Arial"/>
          <w:b w:val="0"/>
          <w:sz w:val="28"/>
          <w:szCs w:val="28"/>
          <w:lang w:val="en-US"/>
        </w:rPr>
      </w:pPr>
      <w:r w:rsidRPr="00A4761C">
        <w:rPr>
          <w:rFonts w:ascii="Arial" w:hAnsi="Arial" w:cs="Arial"/>
          <w:b w:val="0"/>
          <w:sz w:val="28"/>
          <w:szCs w:val="28"/>
          <w:lang w:val="en-US"/>
        </w:rPr>
        <w:t>Only in three countries, Australia, Mexico, and Oman, their ratings have improved since 2024.</w:t>
      </w:r>
    </w:p>
    <w:p w14:paraId="469962FE" w14:textId="3028B3BE" w:rsidR="00986F0F" w:rsidRPr="00A4761C" w:rsidRDefault="00986F0F" w:rsidP="00986F0F">
      <w:pPr>
        <w:spacing w:after="80" w:line="250" w:lineRule="auto"/>
        <w:ind w:firstLine="567"/>
        <w:jc w:val="both"/>
        <w:rPr>
          <w:rFonts w:ascii="Arial" w:eastAsia="Times New Roman" w:hAnsi="Arial" w:cs="Arial"/>
          <w:sz w:val="28"/>
          <w:szCs w:val="28"/>
          <w:lang w:val="en-US"/>
        </w:rPr>
      </w:pPr>
      <w:r w:rsidRPr="00A4761C">
        <w:rPr>
          <w:rFonts w:ascii="Arial" w:eastAsia="Times New Roman" w:hAnsi="Arial" w:cs="Arial"/>
          <w:b/>
          <w:sz w:val="28"/>
          <w:szCs w:val="28"/>
          <w:lang w:val="en-US"/>
        </w:rPr>
        <w:t>14.</w:t>
      </w:r>
      <w:r w:rsidRPr="00A4761C">
        <w:rPr>
          <w:rFonts w:ascii="Arial" w:eastAsia="Times New Roman" w:hAnsi="Arial" w:cs="Arial"/>
          <w:sz w:val="28"/>
          <w:szCs w:val="28"/>
          <w:lang w:val="en-US"/>
        </w:rPr>
        <w:t xml:space="preserve"> The ITUC is campaigning </w:t>
      </w:r>
      <w:r w:rsidR="00640FB8" w:rsidRPr="00A4761C">
        <w:rPr>
          <w:rFonts w:ascii="Arial" w:eastAsia="Times New Roman" w:hAnsi="Arial" w:cs="Arial"/>
          <w:sz w:val="28"/>
          <w:szCs w:val="28"/>
          <w:lang w:val="en-US"/>
        </w:rPr>
        <w:t>F</w:t>
      </w:r>
      <w:r w:rsidRPr="00A4761C">
        <w:rPr>
          <w:rFonts w:ascii="Arial" w:eastAsia="Times New Roman" w:hAnsi="Arial" w:cs="Arial"/>
          <w:sz w:val="28"/>
          <w:szCs w:val="28"/>
          <w:lang w:val="en-US"/>
        </w:rPr>
        <w:t xml:space="preserve">or </w:t>
      </w:r>
      <w:r w:rsidR="00640FB8" w:rsidRPr="00A4761C">
        <w:rPr>
          <w:rFonts w:ascii="Arial" w:eastAsia="Times New Roman" w:hAnsi="Arial" w:cs="Arial"/>
          <w:sz w:val="28"/>
          <w:szCs w:val="28"/>
          <w:lang w:val="en-US"/>
        </w:rPr>
        <w:t>D</w:t>
      </w:r>
      <w:r w:rsidRPr="00A4761C">
        <w:rPr>
          <w:rFonts w:ascii="Arial" w:eastAsia="Times New Roman" w:hAnsi="Arial" w:cs="Arial"/>
          <w:sz w:val="28"/>
          <w:szCs w:val="28"/>
          <w:lang w:val="en-US"/>
        </w:rPr>
        <w:t>emocracy</w:t>
      </w:r>
      <w:r w:rsidR="00640FB8" w:rsidRPr="00A4761C">
        <w:rPr>
          <w:rFonts w:ascii="Arial" w:eastAsia="Times New Roman" w:hAnsi="Arial" w:cs="Arial"/>
          <w:sz w:val="28"/>
          <w:szCs w:val="28"/>
          <w:lang w:val="en-US"/>
        </w:rPr>
        <w:t xml:space="preserve"> at work</w:t>
      </w:r>
      <w:r w:rsidRPr="00A4761C">
        <w:rPr>
          <w:rFonts w:ascii="Arial" w:eastAsia="Times New Roman" w:hAnsi="Arial" w:cs="Arial"/>
          <w:sz w:val="28"/>
          <w:szCs w:val="28"/>
          <w:lang w:val="en-US"/>
        </w:rPr>
        <w:t xml:space="preserve">, which opposes the framework model used by billionaires and far-right political leaders around the world. According to the ITUC, the world's five richest people have more than doubled their wealth in the past five years, while 60% of the world's population has become poorer, largely due to unfair taxation. </w:t>
      </w:r>
    </w:p>
    <w:p w14:paraId="05778ED5" w14:textId="04355563" w:rsidR="00986F0F" w:rsidRPr="00A4761C" w:rsidRDefault="00986F0F" w:rsidP="00986F0F">
      <w:pPr>
        <w:spacing w:after="80" w:line="250" w:lineRule="auto"/>
        <w:ind w:firstLine="567"/>
        <w:jc w:val="both"/>
        <w:rPr>
          <w:rFonts w:ascii="Arial" w:eastAsia="Times New Roman" w:hAnsi="Arial" w:cs="Arial"/>
          <w:sz w:val="28"/>
          <w:szCs w:val="28"/>
          <w:lang w:val="en-US"/>
        </w:rPr>
      </w:pPr>
      <w:r w:rsidRPr="00A4761C">
        <w:rPr>
          <w:rFonts w:ascii="Arial" w:eastAsia="Times New Roman" w:hAnsi="Arial" w:cs="Arial"/>
          <w:b/>
          <w:sz w:val="28"/>
          <w:szCs w:val="28"/>
          <w:lang w:val="en-US"/>
        </w:rPr>
        <w:t>15.</w:t>
      </w:r>
      <w:r w:rsidR="00481818" w:rsidRPr="00A4761C">
        <w:rPr>
          <w:rFonts w:ascii="Arial" w:eastAsia="Times New Roman" w:hAnsi="Arial" w:cs="Arial"/>
          <w:sz w:val="28"/>
          <w:szCs w:val="28"/>
          <w:lang w:val="en-US"/>
        </w:rPr>
        <w:t> </w:t>
      </w:r>
      <w:r w:rsidRPr="00A4761C">
        <w:rPr>
          <w:rFonts w:ascii="Arial" w:eastAsia="Times New Roman" w:hAnsi="Arial" w:cs="Arial"/>
          <w:sz w:val="28"/>
          <w:szCs w:val="28"/>
          <w:lang w:val="en-US"/>
        </w:rPr>
        <w:t xml:space="preserve">The </w:t>
      </w:r>
      <w:r w:rsidR="00743463" w:rsidRPr="00A4761C">
        <w:rPr>
          <w:rFonts w:ascii="Arial" w:eastAsia="Times New Roman" w:hAnsi="Arial" w:cs="Arial"/>
          <w:sz w:val="28"/>
          <w:szCs w:val="28"/>
          <w:lang w:val="en-US"/>
        </w:rPr>
        <w:t>modern</w:t>
      </w:r>
      <w:r w:rsidRPr="00A4761C">
        <w:rPr>
          <w:rFonts w:ascii="Arial" w:eastAsia="Times New Roman" w:hAnsi="Arial" w:cs="Arial"/>
          <w:sz w:val="28"/>
          <w:szCs w:val="28"/>
          <w:lang w:val="en-US"/>
        </w:rPr>
        <w:t xml:space="preserve"> situation </w:t>
      </w:r>
      <w:proofErr w:type="spellStart"/>
      <w:r w:rsidR="00743463" w:rsidRPr="00A4761C">
        <w:rPr>
          <w:rFonts w:ascii="Arial" w:eastAsia="Times New Roman" w:hAnsi="Arial" w:cs="Arial"/>
          <w:sz w:val="28"/>
          <w:szCs w:val="28"/>
          <w:lang w:val="en-US"/>
        </w:rPr>
        <w:t>labour</w:t>
      </w:r>
      <w:proofErr w:type="spellEnd"/>
      <w:r w:rsidR="00743463" w:rsidRPr="00A4761C">
        <w:rPr>
          <w:rFonts w:ascii="Arial" w:eastAsia="Times New Roman" w:hAnsi="Arial" w:cs="Arial"/>
          <w:sz w:val="28"/>
          <w:szCs w:val="28"/>
          <w:lang w:val="en-US"/>
        </w:rPr>
        <w:t xml:space="preserve"> sphere </w:t>
      </w:r>
      <w:r w:rsidRPr="00A4761C">
        <w:rPr>
          <w:rFonts w:ascii="Arial" w:eastAsia="Times New Roman" w:hAnsi="Arial" w:cs="Arial"/>
          <w:sz w:val="28"/>
          <w:szCs w:val="28"/>
          <w:lang w:val="en-US"/>
        </w:rPr>
        <w:t xml:space="preserve">requires trade unions to pay more attention to employment, wage and social protection policies in order </w:t>
      </w:r>
      <w:r w:rsidRPr="00A4761C">
        <w:rPr>
          <w:rFonts w:ascii="Arial" w:eastAsia="Times New Roman" w:hAnsi="Arial" w:cs="Arial"/>
          <w:sz w:val="28"/>
          <w:szCs w:val="28"/>
          <w:lang w:val="en-US"/>
        </w:rPr>
        <w:lastRenderedPageBreak/>
        <w:t>to ensure</w:t>
      </w:r>
      <w:bookmarkStart w:id="2" w:name="_GoBack"/>
      <w:bookmarkEnd w:id="2"/>
      <w:r w:rsidRPr="00A4761C">
        <w:rPr>
          <w:rFonts w:ascii="Arial" w:eastAsia="Times New Roman" w:hAnsi="Arial" w:cs="Arial"/>
          <w:sz w:val="28"/>
          <w:szCs w:val="28"/>
          <w:lang w:val="en-US"/>
        </w:rPr>
        <w:t xml:space="preserve"> that the benefits of economic growth are distributed more fairly between </w:t>
      </w:r>
      <w:proofErr w:type="spellStart"/>
      <w:r w:rsidR="004A66F5" w:rsidRPr="00A4761C">
        <w:rPr>
          <w:rFonts w:ascii="Arial" w:eastAsia="Times New Roman" w:hAnsi="Arial" w:cs="Arial"/>
          <w:sz w:val="28"/>
          <w:szCs w:val="28"/>
          <w:lang w:val="en-US"/>
        </w:rPr>
        <w:t>labo</w:t>
      </w:r>
      <w:r w:rsidR="00A06023" w:rsidRPr="00A4761C">
        <w:rPr>
          <w:rFonts w:ascii="Arial" w:eastAsia="Times New Roman" w:hAnsi="Arial" w:cs="Arial"/>
          <w:sz w:val="28"/>
          <w:szCs w:val="28"/>
          <w:lang w:val="en-US"/>
        </w:rPr>
        <w:t>u</w:t>
      </w:r>
      <w:r w:rsidR="004A66F5" w:rsidRPr="00A4761C">
        <w:rPr>
          <w:rFonts w:ascii="Arial" w:eastAsia="Times New Roman" w:hAnsi="Arial" w:cs="Arial"/>
          <w:sz w:val="28"/>
          <w:szCs w:val="28"/>
          <w:lang w:val="en-US"/>
        </w:rPr>
        <w:t>r</w:t>
      </w:r>
      <w:proofErr w:type="spellEnd"/>
      <w:r w:rsidRPr="00A4761C">
        <w:rPr>
          <w:rFonts w:ascii="Arial" w:eastAsia="Times New Roman" w:hAnsi="Arial" w:cs="Arial"/>
          <w:sz w:val="28"/>
          <w:szCs w:val="28"/>
          <w:lang w:val="en-US"/>
        </w:rPr>
        <w:t xml:space="preserve"> and capital.</w:t>
      </w:r>
    </w:p>
    <w:p w14:paraId="56AF2BB6" w14:textId="6A3A74A1" w:rsidR="00986F0F" w:rsidRPr="00A4761C" w:rsidRDefault="00986F0F" w:rsidP="00B5112A">
      <w:pPr>
        <w:autoSpaceDE w:val="0"/>
        <w:autoSpaceDN w:val="0"/>
        <w:adjustRightInd w:val="0"/>
        <w:spacing w:after="80" w:line="250" w:lineRule="auto"/>
        <w:ind w:firstLine="567"/>
        <w:jc w:val="both"/>
        <w:rPr>
          <w:rFonts w:ascii="Arial" w:eastAsia="Times New Roman" w:hAnsi="Arial" w:cs="Arial"/>
          <w:b/>
          <w:sz w:val="28"/>
          <w:szCs w:val="28"/>
          <w:lang w:val="en-US"/>
        </w:rPr>
      </w:pPr>
      <w:r w:rsidRPr="00A4761C">
        <w:rPr>
          <w:rFonts w:ascii="Arial" w:eastAsia="Times New Roman" w:hAnsi="Arial" w:cs="Arial"/>
          <w:b/>
          <w:sz w:val="28"/>
          <w:szCs w:val="28"/>
          <w:lang w:val="en-US"/>
        </w:rPr>
        <w:t>16.</w:t>
      </w:r>
      <w:r w:rsidR="00A06023" w:rsidRPr="00A4761C">
        <w:rPr>
          <w:rFonts w:ascii="Arial" w:eastAsia="Times New Roman" w:hAnsi="Arial" w:cs="Arial"/>
          <w:b/>
          <w:sz w:val="28"/>
          <w:szCs w:val="28"/>
          <w:lang w:val="en-US"/>
        </w:rPr>
        <w:t> </w:t>
      </w:r>
      <w:r w:rsidRPr="00A4761C">
        <w:rPr>
          <w:rFonts w:ascii="Arial" w:eastAsia="Times New Roman" w:hAnsi="Arial" w:cs="Arial"/>
          <w:b/>
          <w:sz w:val="28"/>
          <w:szCs w:val="28"/>
          <w:lang w:val="en-US"/>
        </w:rPr>
        <w:t>The participants of the International Conference note that the Republic of Uzbekistan is actively integrating into the global economy, developing dynamic ties, and entering international markets.</w:t>
      </w:r>
    </w:p>
    <w:p w14:paraId="192CD703" w14:textId="77777777" w:rsidR="00986F0F" w:rsidRPr="00A4761C" w:rsidRDefault="00986F0F" w:rsidP="00986F0F">
      <w:pPr>
        <w:spacing w:after="80" w:line="240" w:lineRule="auto"/>
        <w:ind w:firstLine="567"/>
        <w:jc w:val="both"/>
        <w:rPr>
          <w:rFonts w:ascii="Arial" w:hAnsi="Arial" w:cs="Arial"/>
          <w:sz w:val="28"/>
          <w:szCs w:val="28"/>
          <w:lang w:val="en-US"/>
        </w:rPr>
      </w:pPr>
      <w:r w:rsidRPr="00A4761C">
        <w:rPr>
          <w:rFonts w:ascii="Arial" w:hAnsi="Arial" w:cs="Arial"/>
          <w:sz w:val="28"/>
          <w:szCs w:val="28"/>
          <w:lang w:val="en-US"/>
        </w:rPr>
        <w:t xml:space="preserve">According to the International Monetary Fund's forecast, Uzbekistan's economy will exceed 130 billion USD this year, marking a significant increase in growth rates and expert assessments.  </w:t>
      </w:r>
    </w:p>
    <w:p w14:paraId="68414529" w14:textId="77777777" w:rsidR="00986F0F" w:rsidRPr="00A4761C" w:rsidRDefault="00986F0F" w:rsidP="00986F0F">
      <w:pPr>
        <w:spacing w:after="80" w:line="240" w:lineRule="auto"/>
        <w:ind w:firstLine="567"/>
        <w:jc w:val="both"/>
        <w:rPr>
          <w:rFonts w:ascii="Arial" w:hAnsi="Arial" w:cs="Arial"/>
          <w:sz w:val="28"/>
          <w:szCs w:val="28"/>
          <w:lang w:val="en-US"/>
        </w:rPr>
      </w:pPr>
      <w:r w:rsidRPr="00A4761C">
        <w:rPr>
          <w:rFonts w:ascii="Arial" w:hAnsi="Arial" w:cs="Arial"/>
          <w:sz w:val="28"/>
          <w:szCs w:val="28"/>
          <w:lang w:val="en-US"/>
        </w:rPr>
        <w:t xml:space="preserve">Over the past nine years, the gross domestic product has been steadily increasing. These results have been achieved through active support for entrepreneurship, the construction of modern industrial complexes, the transition to a </w:t>
      </w:r>
      <w:r w:rsidR="0062655E" w:rsidRPr="00A4761C">
        <w:rPr>
          <w:rFonts w:ascii="Arial" w:hAnsi="Arial" w:cs="Arial"/>
          <w:sz w:val="28"/>
          <w:szCs w:val="28"/>
          <w:lang w:val="en-US"/>
        </w:rPr>
        <w:t>“</w:t>
      </w:r>
      <w:r w:rsidRPr="00A4761C">
        <w:rPr>
          <w:rFonts w:ascii="Arial" w:hAnsi="Arial" w:cs="Arial"/>
          <w:sz w:val="28"/>
          <w:szCs w:val="28"/>
          <w:lang w:val="en-US"/>
        </w:rPr>
        <w:t>green</w:t>
      </w:r>
      <w:r w:rsidR="0062655E" w:rsidRPr="00A4761C">
        <w:rPr>
          <w:rFonts w:ascii="Arial" w:hAnsi="Arial" w:cs="Arial"/>
          <w:sz w:val="28"/>
          <w:szCs w:val="28"/>
          <w:lang w:val="en-US"/>
        </w:rPr>
        <w:t>”</w:t>
      </w:r>
      <w:r w:rsidRPr="00A4761C">
        <w:rPr>
          <w:rFonts w:ascii="Arial" w:hAnsi="Arial" w:cs="Arial"/>
          <w:sz w:val="28"/>
          <w:szCs w:val="28"/>
          <w:lang w:val="en-US"/>
        </w:rPr>
        <w:t xml:space="preserve"> and innovative economy, the development of renewable energy sources, information technology, tourism, and financial services. There have been significant improvements in construction, agriculture, textiles, electrical engineering, mechanical engineering, and pharmaceuticals.</w:t>
      </w:r>
    </w:p>
    <w:p w14:paraId="2B072324" w14:textId="77777777" w:rsidR="0062655E" w:rsidRPr="00A4761C" w:rsidRDefault="0062655E" w:rsidP="0062655E">
      <w:pPr>
        <w:spacing w:after="80" w:line="240" w:lineRule="auto"/>
        <w:ind w:firstLine="567"/>
        <w:jc w:val="both"/>
        <w:rPr>
          <w:rFonts w:ascii="Arial" w:eastAsia="Calibri" w:hAnsi="Arial" w:cs="Arial"/>
          <w:sz w:val="28"/>
          <w:szCs w:val="28"/>
          <w:lang w:val="en-US"/>
        </w:rPr>
      </w:pPr>
      <w:r w:rsidRPr="00A4761C">
        <w:rPr>
          <w:rFonts w:ascii="Arial" w:eastAsia="Calibri" w:hAnsi="Arial" w:cs="Arial"/>
          <w:sz w:val="28"/>
          <w:szCs w:val="28"/>
          <w:lang w:val="en-US"/>
        </w:rPr>
        <w:t>More than 50 percent of the State budget is allocated for social protection of the population. As a result, over the past eight years, the poverty rate in the country has decreased from 30 to 6.8 percent, and the average life expectancy of the population has increased from 73.8 to 75.1 years.</w:t>
      </w:r>
    </w:p>
    <w:p w14:paraId="4BDBEF79" w14:textId="77777777" w:rsidR="0062655E" w:rsidRPr="00A4761C" w:rsidRDefault="0062655E" w:rsidP="0062655E">
      <w:pPr>
        <w:spacing w:after="80" w:line="240" w:lineRule="auto"/>
        <w:ind w:firstLine="567"/>
        <w:jc w:val="both"/>
        <w:rPr>
          <w:rFonts w:ascii="Arial" w:eastAsia="Calibri" w:hAnsi="Arial" w:cs="Arial"/>
          <w:sz w:val="28"/>
          <w:szCs w:val="28"/>
          <w:lang w:val="en-US"/>
        </w:rPr>
      </w:pPr>
      <w:r w:rsidRPr="00A4761C">
        <w:rPr>
          <w:rFonts w:ascii="Arial" w:eastAsia="Calibri" w:hAnsi="Arial" w:cs="Arial"/>
          <w:sz w:val="28"/>
          <w:szCs w:val="28"/>
          <w:lang w:val="en-US"/>
        </w:rPr>
        <w:t>There are significant shifts in the economy: 10 years ago, Uzbekistan mainly supplied raw materials abroad. Today, the volume of industrial exports has grown from 28 billion USD in 2016 to 62 billion USD.</w:t>
      </w:r>
    </w:p>
    <w:p w14:paraId="4F7ED52A" w14:textId="77777777" w:rsidR="0062655E" w:rsidRPr="00A4761C" w:rsidRDefault="0062655E" w:rsidP="0062655E">
      <w:pPr>
        <w:keepLines/>
        <w:autoSpaceDE w:val="0"/>
        <w:autoSpaceDN w:val="0"/>
        <w:adjustRightInd w:val="0"/>
        <w:spacing w:after="80" w:line="240" w:lineRule="auto"/>
        <w:ind w:firstLine="567"/>
        <w:jc w:val="both"/>
        <w:textAlignment w:val="center"/>
        <w:rPr>
          <w:rFonts w:ascii="Arial" w:hAnsi="Arial" w:cs="Arial"/>
          <w:bCs/>
          <w:sz w:val="28"/>
          <w:szCs w:val="28"/>
          <w:lang w:val="en-US"/>
        </w:rPr>
      </w:pPr>
      <w:r w:rsidRPr="00A4761C">
        <w:rPr>
          <w:rFonts w:ascii="Arial" w:hAnsi="Arial" w:cs="Arial"/>
          <w:bCs/>
          <w:sz w:val="28"/>
          <w:szCs w:val="28"/>
          <w:lang w:val="en-US"/>
        </w:rPr>
        <w:t>25 ILO conventions have been ratified, including all fundamental and priority conventions. While 13 conventions were ratified in the first 25 years of Uzbekistan's independence, 12 conventions and 1 protocol have been ratified in the past 8 years alone.</w:t>
      </w:r>
    </w:p>
    <w:p w14:paraId="4FC48ECA" w14:textId="00051BA4" w:rsidR="0062655E" w:rsidRPr="00A4761C" w:rsidRDefault="0062655E" w:rsidP="0062655E">
      <w:pPr>
        <w:keepLines/>
        <w:autoSpaceDE w:val="0"/>
        <w:autoSpaceDN w:val="0"/>
        <w:adjustRightInd w:val="0"/>
        <w:spacing w:after="80" w:line="240" w:lineRule="auto"/>
        <w:ind w:firstLine="567"/>
        <w:jc w:val="both"/>
        <w:textAlignment w:val="center"/>
        <w:rPr>
          <w:rFonts w:ascii="Arial" w:hAnsi="Arial" w:cs="Arial"/>
          <w:bCs/>
          <w:sz w:val="28"/>
          <w:szCs w:val="28"/>
          <w:lang w:val="en-US"/>
        </w:rPr>
      </w:pPr>
      <w:r w:rsidRPr="00A4761C">
        <w:rPr>
          <w:rFonts w:ascii="Arial" w:hAnsi="Arial" w:cs="Arial"/>
          <w:bCs/>
          <w:sz w:val="28"/>
          <w:szCs w:val="28"/>
          <w:lang w:val="en-US"/>
        </w:rPr>
        <w:t xml:space="preserve">The updated Constitution of the Republic of Uzbekistan incorporates the fundamental values of the ILO, such as the prohibition of child and forced </w:t>
      </w:r>
      <w:proofErr w:type="spellStart"/>
      <w:r w:rsidRPr="00A4761C">
        <w:rPr>
          <w:rFonts w:ascii="Arial" w:hAnsi="Arial" w:cs="Arial"/>
          <w:bCs/>
          <w:sz w:val="28"/>
          <w:szCs w:val="28"/>
          <w:lang w:val="en-US"/>
        </w:rPr>
        <w:t>labo</w:t>
      </w:r>
      <w:r w:rsidR="002420A3" w:rsidRPr="00A4761C">
        <w:rPr>
          <w:rFonts w:ascii="Arial" w:hAnsi="Arial" w:cs="Arial"/>
          <w:bCs/>
          <w:sz w:val="28"/>
          <w:szCs w:val="28"/>
          <w:lang w:val="en-US"/>
        </w:rPr>
        <w:t>u</w:t>
      </w:r>
      <w:r w:rsidRPr="00A4761C">
        <w:rPr>
          <w:rFonts w:ascii="Arial" w:hAnsi="Arial" w:cs="Arial"/>
          <w:bCs/>
          <w:sz w:val="28"/>
          <w:szCs w:val="28"/>
          <w:lang w:val="en-US"/>
        </w:rPr>
        <w:t>r</w:t>
      </w:r>
      <w:proofErr w:type="spellEnd"/>
      <w:r w:rsidRPr="00A4761C">
        <w:rPr>
          <w:rFonts w:ascii="Arial" w:hAnsi="Arial" w:cs="Arial"/>
          <w:bCs/>
          <w:sz w:val="28"/>
          <w:szCs w:val="28"/>
          <w:lang w:val="en-US"/>
        </w:rPr>
        <w:t>, the principles of non-discrimination and equal pay for work of equal value, the right to safe working conditions, and the right to annual paid leave and pension provision.</w:t>
      </w:r>
    </w:p>
    <w:p w14:paraId="42A6AFC1" w14:textId="14DCF8C9" w:rsidR="0062655E" w:rsidRPr="00A4761C" w:rsidRDefault="0062655E" w:rsidP="0062655E">
      <w:pPr>
        <w:spacing w:after="80" w:line="240" w:lineRule="auto"/>
        <w:ind w:firstLine="567"/>
        <w:jc w:val="both"/>
        <w:rPr>
          <w:rFonts w:ascii="Arial" w:hAnsi="Arial" w:cs="Arial"/>
          <w:sz w:val="28"/>
          <w:szCs w:val="28"/>
          <w:lang w:val="en-US"/>
        </w:rPr>
      </w:pPr>
      <w:r w:rsidRPr="00A4761C">
        <w:rPr>
          <w:rFonts w:ascii="Arial" w:hAnsi="Arial" w:cs="Arial"/>
          <w:sz w:val="28"/>
          <w:szCs w:val="28"/>
          <w:lang w:val="en-US"/>
        </w:rPr>
        <w:t>With the expert support of the ILO, the laws "On Trade Unions"</w:t>
      </w:r>
      <w:r w:rsidR="002420A3" w:rsidRPr="00A4761C">
        <w:rPr>
          <w:rFonts w:ascii="Arial" w:hAnsi="Arial" w:cs="Arial"/>
          <w:sz w:val="28"/>
          <w:szCs w:val="28"/>
          <w:lang w:val="en-US"/>
        </w:rPr>
        <w:t>,</w:t>
      </w:r>
      <w:r w:rsidRPr="00A4761C">
        <w:rPr>
          <w:rFonts w:ascii="Arial" w:hAnsi="Arial" w:cs="Arial"/>
          <w:sz w:val="28"/>
          <w:szCs w:val="28"/>
          <w:lang w:val="en-US"/>
        </w:rPr>
        <w:t xml:space="preserve"> "</w:t>
      </w:r>
      <w:r w:rsidR="002420A3" w:rsidRPr="00A4761C">
        <w:rPr>
          <w:rFonts w:ascii="Arial" w:hAnsi="Arial" w:cs="Arial"/>
          <w:sz w:val="28"/>
          <w:szCs w:val="28"/>
          <w:lang w:val="en-US"/>
        </w:rPr>
        <w:t xml:space="preserve">On </w:t>
      </w:r>
      <w:proofErr w:type="spellStart"/>
      <w:r w:rsidR="002420A3" w:rsidRPr="00A4761C">
        <w:rPr>
          <w:rFonts w:ascii="Arial" w:hAnsi="Arial" w:cs="Arial"/>
          <w:sz w:val="28"/>
          <w:szCs w:val="28"/>
          <w:lang w:val="en-US"/>
        </w:rPr>
        <w:t>Labour</w:t>
      </w:r>
      <w:proofErr w:type="spellEnd"/>
      <w:r w:rsidR="002420A3" w:rsidRPr="00A4761C">
        <w:rPr>
          <w:rFonts w:ascii="Arial" w:hAnsi="Arial" w:cs="Arial"/>
          <w:sz w:val="28"/>
          <w:szCs w:val="28"/>
          <w:lang w:val="en-US"/>
        </w:rPr>
        <w:t xml:space="preserve"> protection</w:t>
      </w:r>
      <w:r w:rsidRPr="00A4761C">
        <w:rPr>
          <w:rFonts w:ascii="Arial" w:hAnsi="Arial" w:cs="Arial"/>
          <w:sz w:val="28"/>
          <w:szCs w:val="28"/>
          <w:lang w:val="en-US"/>
        </w:rPr>
        <w:t>"</w:t>
      </w:r>
      <w:r w:rsidR="002420A3" w:rsidRPr="00A4761C">
        <w:rPr>
          <w:rFonts w:ascii="Arial" w:hAnsi="Arial" w:cs="Arial"/>
          <w:sz w:val="28"/>
          <w:szCs w:val="28"/>
          <w:lang w:val="en-US"/>
        </w:rPr>
        <w:t>,</w:t>
      </w:r>
      <w:r w:rsidRPr="00A4761C">
        <w:rPr>
          <w:rFonts w:ascii="Arial" w:hAnsi="Arial" w:cs="Arial"/>
          <w:sz w:val="28"/>
          <w:szCs w:val="28"/>
          <w:lang w:val="en-US"/>
        </w:rPr>
        <w:t xml:space="preserve"> "On </w:t>
      </w:r>
      <w:r w:rsidR="002420A3" w:rsidRPr="00A4761C">
        <w:rPr>
          <w:rFonts w:ascii="Arial" w:hAnsi="Arial" w:cs="Arial"/>
          <w:sz w:val="28"/>
          <w:szCs w:val="28"/>
          <w:lang w:val="en-US"/>
        </w:rPr>
        <w:t>E</w:t>
      </w:r>
      <w:r w:rsidRPr="00A4761C">
        <w:rPr>
          <w:rFonts w:ascii="Arial" w:hAnsi="Arial" w:cs="Arial"/>
          <w:sz w:val="28"/>
          <w:szCs w:val="28"/>
          <w:lang w:val="en-US"/>
        </w:rPr>
        <w:t>mployment"</w:t>
      </w:r>
      <w:r w:rsidR="002420A3" w:rsidRPr="00A4761C">
        <w:rPr>
          <w:rFonts w:ascii="Arial" w:hAnsi="Arial" w:cs="Arial"/>
          <w:sz w:val="28"/>
          <w:szCs w:val="28"/>
          <w:lang w:val="en-US"/>
        </w:rPr>
        <w:t>,</w:t>
      </w:r>
      <w:r w:rsidRPr="00A4761C">
        <w:rPr>
          <w:rFonts w:ascii="Arial" w:hAnsi="Arial" w:cs="Arial"/>
          <w:sz w:val="28"/>
          <w:szCs w:val="28"/>
          <w:lang w:val="en-US"/>
        </w:rPr>
        <w:t xml:space="preserve"> "On Guarantees </w:t>
      </w:r>
      <w:r w:rsidR="002420A3" w:rsidRPr="00A4761C">
        <w:rPr>
          <w:rFonts w:ascii="Arial" w:hAnsi="Arial" w:cs="Arial"/>
          <w:sz w:val="28"/>
          <w:szCs w:val="28"/>
          <w:lang w:val="en-US"/>
        </w:rPr>
        <w:t xml:space="preserve">with respect to </w:t>
      </w:r>
      <w:r w:rsidRPr="00A4761C">
        <w:rPr>
          <w:rFonts w:ascii="Arial" w:hAnsi="Arial" w:cs="Arial"/>
          <w:sz w:val="28"/>
          <w:szCs w:val="28"/>
          <w:lang w:val="en-US"/>
        </w:rPr>
        <w:t xml:space="preserve">Equal Rights and Opportunities for Women and Men," and "On </w:t>
      </w:r>
      <w:r w:rsidR="002420A3" w:rsidRPr="00A4761C">
        <w:rPr>
          <w:rFonts w:ascii="Arial" w:hAnsi="Arial" w:cs="Arial"/>
          <w:sz w:val="28"/>
          <w:szCs w:val="28"/>
          <w:lang w:val="en-US"/>
        </w:rPr>
        <w:t>Public civil service</w:t>
      </w:r>
      <w:r w:rsidRPr="00A4761C">
        <w:rPr>
          <w:rFonts w:ascii="Arial" w:hAnsi="Arial" w:cs="Arial"/>
          <w:sz w:val="28"/>
          <w:szCs w:val="28"/>
          <w:lang w:val="en-US"/>
        </w:rPr>
        <w:t xml:space="preserve">" have been developed and adopted. A new version of the </w:t>
      </w:r>
      <w:proofErr w:type="spellStart"/>
      <w:r w:rsidRPr="00A4761C">
        <w:rPr>
          <w:rFonts w:ascii="Arial" w:hAnsi="Arial" w:cs="Arial"/>
          <w:sz w:val="28"/>
          <w:szCs w:val="28"/>
          <w:lang w:val="en-US"/>
        </w:rPr>
        <w:t>Labo</w:t>
      </w:r>
      <w:r w:rsidR="004A139D" w:rsidRPr="00A4761C">
        <w:rPr>
          <w:rFonts w:ascii="Arial" w:hAnsi="Arial" w:cs="Arial"/>
          <w:sz w:val="28"/>
          <w:szCs w:val="28"/>
          <w:lang w:val="en-US"/>
        </w:rPr>
        <w:t>u</w:t>
      </w:r>
      <w:r w:rsidRPr="00A4761C">
        <w:rPr>
          <w:rFonts w:ascii="Arial" w:hAnsi="Arial" w:cs="Arial"/>
          <w:sz w:val="28"/>
          <w:szCs w:val="28"/>
          <w:lang w:val="en-US"/>
        </w:rPr>
        <w:t>r</w:t>
      </w:r>
      <w:proofErr w:type="spellEnd"/>
      <w:r w:rsidRPr="00A4761C">
        <w:rPr>
          <w:rFonts w:ascii="Arial" w:hAnsi="Arial" w:cs="Arial"/>
          <w:sz w:val="28"/>
          <w:szCs w:val="28"/>
          <w:lang w:val="en-US"/>
        </w:rPr>
        <w:t xml:space="preserve"> Code has been adopted, which includes both ratified and non-ratified conventions.</w:t>
      </w:r>
    </w:p>
    <w:p w14:paraId="0FB146D3" w14:textId="77777777" w:rsidR="0062655E" w:rsidRPr="00A4761C" w:rsidRDefault="0062655E" w:rsidP="0062655E">
      <w:pPr>
        <w:spacing w:after="80" w:line="240" w:lineRule="auto"/>
        <w:ind w:firstLine="567"/>
        <w:jc w:val="both"/>
        <w:rPr>
          <w:rFonts w:ascii="Arial" w:hAnsi="Arial" w:cs="Arial"/>
          <w:sz w:val="28"/>
          <w:szCs w:val="28"/>
          <w:lang w:val="en-US"/>
        </w:rPr>
      </w:pPr>
      <w:r w:rsidRPr="00A4761C">
        <w:rPr>
          <w:rFonts w:ascii="Arial" w:hAnsi="Arial" w:cs="Arial"/>
          <w:b/>
          <w:sz w:val="28"/>
          <w:szCs w:val="28"/>
          <w:lang w:val="en-US"/>
        </w:rPr>
        <w:t>17. The development of New Uzbekistan is impossible without the active participation of the country's trade union movement,</w:t>
      </w:r>
      <w:r w:rsidRPr="00A4761C">
        <w:rPr>
          <w:rFonts w:ascii="Arial" w:hAnsi="Arial" w:cs="Arial"/>
          <w:sz w:val="28"/>
          <w:szCs w:val="28"/>
          <w:lang w:val="en-US"/>
        </w:rPr>
        <w:t xml:space="preserve"> which is celebrating its 120</w:t>
      </w:r>
      <w:r w:rsidRPr="00A4761C">
        <w:rPr>
          <w:rFonts w:ascii="Arial" w:hAnsi="Arial" w:cs="Arial"/>
          <w:sz w:val="28"/>
          <w:szCs w:val="28"/>
          <w:vertAlign w:val="superscript"/>
          <w:lang w:val="en-US"/>
        </w:rPr>
        <w:t>th</w:t>
      </w:r>
      <w:r w:rsidR="001A1586" w:rsidRPr="00A4761C">
        <w:rPr>
          <w:rFonts w:ascii="Arial" w:hAnsi="Arial" w:cs="Arial"/>
          <w:sz w:val="28"/>
          <w:szCs w:val="28"/>
          <w:lang w:val="en-US"/>
        </w:rPr>
        <w:t xml:space="preserve"> </w:t>
      </w:r>
      <w:r w:rsidRPr="00A4761C">
        <w:rPr>
          <w:rFonts w:ascii="Arial" w:hAnsi="Arial" w:cs="Arial"/>
          <w:sz w:val="28"/>
          <w:szCs w:val="28"/>
          <w:lang w:val="en-US"/>
        </w:rPr>
        <w:t>anniversary. The first trade unions laid the foundation for democratic society.</w:t>
      </w:r>
    </w:p>
    <w:p w14:paraId="1EF6B99D" w14:textId="77777777" w:rsidR="001A1586" w:rsidRPr="00A4761C" w:rsidRDefault="001A1586" w:rsidP="001A1586">
      <w:pPr>
        <w:spacing w:after="80" w:line="250" w:lineRule="auto"/>
        <w:ind w:firstLine="567"/>
        <w:jc w:val="both"/>
        <w:rPr>
          <w:rFonts w:ascii="Arial" w:hAnsi="Arial" w:cs="Arial"/>
          <w:sz w:val="28"/>
          <w:szCs w:val="28"/>
          <w:lang w:val="en-US"/>
        </w:rPr>
      </w:pPr>
      <w:r w:rsidRPr="00A4761C">
        <w:rPr>
          <w:rFonts w:ascii="Arial" w:hAnsi="Arial" w:cs="Arial"/>
          <w:sz w:val="28"/>
          <w:szCs w:val="28"/>
          <w:lang w:val="en-US"/>
        </w:rPr>
        <w:lastRenderedPageBreak/>
        <w:t>As for today, the Federation of Trade Unions of Uzbekistan unites more than 7 million workers in 14 industries and all regions of the country.</w:t>
      </w:r>
    </w:p>
    <w:p w14:paraId="7A3B6EE9" w14:textId="77777777" w:rsidR="001A1586" w:rsidRPr="00A4761C" w:rsidRDefault="001A1586" w:rsidP="001A1586">
      <w:pPr>
        <w:spacing w:after="80" w:line="250" w:lineRule="auto"/>
        <w:ind w:firstLine="567"/>
        <w:jc w:val="both"/>
        <w:rPr>
          <w:rFonts w:ascii="Arial" w:hAnsi="Arial" w:cs="Arial"/>
          <w:sz w:val="28"/>
          <w:szCs w:val="28"/>
          <w:lang w:val="en-US"/>
        </w:rPr>
      </w:pPr>
      <w:r w:rsidRPr="00A4761C">
        <w:rPr>
          <w:rFonts w:ascii="Arial" w:hAnsi="Arial" w:cs="Arial"/>
          <w:sz w:val="28"/>
          <w:szCs w:val="28"/>
          <w:lang w:val="en-US"/>
        </w:rPr>
        <w:t>Based on the principles of social partnership, the General Collective Agreement with the Government and the Confederation of Employers, more than 100 sectoral and 14 territorial collective agreements, and about 130,000 collective agreements at individual enterprises are concluded.</w:t>
      </w:r>
    </w:p>
    <w:p w14:paraId="551AC74C" w14:textId="53E9ADBE" w:rsidR="001A1586" w:rsidRPr="00A4761C" w:rsidRDefault="001A1586" w:rsidP="001A1586">
      <w:pPr>
        <w:spacing w:after="80" w:line="250" w:lineRule="auto"/>
        <w:ind w:firstLine="567"/>
        <w:jc w:val="both"/>
        <w:rPr>
          <w:rFonts w:ascii="Arial" w:hAnsi="Arial" w:cs="Arial"/>
          <w:sz w:val="28"/>
          <w:szCs w:val="28"/>
          <w:lang w:val="en-US"/>
        </w:rPr>
      </w:pPr>
      <w:r w:rsidRPr="00A4761C">
        <w:rPr>
          <w:rFonts w:ascii="Arial" w:hAnsi="Arial" w:cs="Arial"/>
          <w:sz w:val="28"/>
          <w:szCs w:val="28"/>
          <w:lang w:val="en-US"/>
        </w:rPr>
        <w:t xml:space="preserve">The trade union inspectorate, legal clinic, and </w:t>
      </w:r>
      <w:proofErr w:type="spellStart"/>
      <w:r w:rsidRPr="00A4761C">
        <w:rPr>
          <w:rFonts w:ascii="Arial" w:hAnsi="Arial" w:cs="Arial"/>
          <w:sz w:val="28"/>
          <w:szCs w:val="28"/>
          <w:lang w:val="en-US"/>
        </w:rPr>
        <w:t>labo</w:t>
      </w:r>
      <w:r w:rsidR="00753D6C" w:rsidRPr="00A4761C">
        <w:rPr>
          <w:rFonts w:ascii="Arial" w:hAnsi="Arial" w:cs="Arial"/>
          <w:sz w:val="28"/>
          <w:szCs w:val="28"/>
          <w:lang w:val="en-US"/>
        </w:rPr>
        <w:t>u</w:t>
      </w:r>
      <w:r w:rsidRPr="00A4761C">
        <w:rPr>
          <w:rFonts w:ascii="Arial" w:hAnsi="Arial" w:cs="Arial"/>
          <w:sz w:val="28"/>
          <w:szCs w:val="28"/>
          <w:lang w:val="en-US"/>
        </w:rPr>
        <w:t>r</w:t>
      </w:r>
      <w:proofErr w:type="spellEnd"/>
      <w:r w:rsidRPr="00A4761C">
        <w:rPr>
          <w:rFonts w:ascii="Arial" w:hAnsi="Arial" w:cs="Arial"/>
          <w:sz w:val="28"/>
          <w:szCs w:val="28"/>
          <w:lang w:val="en-US"/>
        </w:rPr>
        <w:t xml:space="preserve"> protection service are working effectively, and extensive sports and recreation activities are being carried out among workers and their families. The youth </w:t>
      </w:r>
      <w:r w:rsidR="00753D6C" w:rsidRPr="00A4761C">
        <w:rPr>
          <w:rFonts w:ascii="Arial" w:hAnsi="Arial" w:cs="Arial"/>
          <w:sz w:val="28"/>
          <w:szCs w:val="28"/>
          <w:lang w:val="en-US"/>
        </w:rPr>
        <w:t>union</w:t>
      </w:r>
      <w:r w:rsidRPr="00A4761C">
        <w:rPr>
          <w:rFonts w:ascii="Arial" w:hAnsi="Arial" w:cs="Arial"/>
          <w:sz w:val="28"/>
          <w:szCs w:val="28"/>
          <w:lang w:val="en-US"/>
        </w:rPr>
        <w:t>, women's council, and veterans' council are also actively engaged.</w:t>
      </w:r>
    </w:p>
    <w:p w14:paraId="7F5C82C0" w14:textId="77777777" w:rsidR="005F1FF3" w:rsidRPr="00A4761C" w:rsidRDefault="001A1586" w:rsidP="001A1586">
      <w:pPr>
        <w:spacing w:after="80" w:line="250" w:lineRule="auto"/>
        <w:ind w:firstLine="567"/>
        <w:jc w:val="both"/>
        <w:rPr>
          <w:rFonts w:ascii="Arial" w:hAnsi="Arial" w:cs="Arial"/>
          <w:sz w:val="28"/>
          <w:szCs w:val="28"/>
          <w:lang w:val="en-US"/>
        </w:rPr>
      </w:pPr>
      <w:r w:rsidRPr="00A4761C">
        <w:rPr>
          <w:rFonts w:ascii="Arial" w:hAnsi="Arial" w:cs="Arial"/>
          <w:sz w:val="28"/>
          <w:szCs w:val="28"/>
          <w:lang w:val="en-US"/>
        </w:rPr>
        <w:t>The 2025 Federation of Trade Unions' reporting and election campaign demonstrated unity and a strong commitment to democracy, collegiality, and pluralism of opinions</w:t>
      </w:r>
      <w:r w:rsidR="005F1FF3" w:rsidRPr="00A4761C">
        <w:rPr>
          <w:rFonts w:ascii="Arial" w:hAnsi="Arial" w:cs="Arial"/>
          <w:sz w:val="28"/>
          <w:szCs w:val="28"/>
          <w:lang w:val="en-US"/>
        </w:rPr>
        <w:t>.</w:t>
      </w:r>
    </w:p>
    <w:p w14:paraId="1B10FF48" w14:textId="610456A3" w:rsidR="003973E6" w:rsidRPr="00A4761C" w:rsidRDefault="003973E6" w:rsidP="00B5112A">
      <w:pPr>
        <w:shd w:val="clear" w:color="auto" w:fill="FFFFFF"/>
        <w:spacing w:after="80" w:line="250" w:lineRule="auto"/>
        <w:ind w:firstLine="567"/>
        <w:jc w:val="both"/>
        <w:rPr>
          <w:rFonts w:ascii="Arial" w:hAnsi="Arial" w:cs="Arial"/>
          <w:sz w:val="28"/>
          <w:szCs w:val="28"/>
          <w:lang w:val="en-US"/>
        </w:rPr>
      </w:pPr>
      <w:r w:rsidRPr="00A4761C">
        <w:rPr>
          <w:rFonts w:ascii="Arial" w:hAnsi="Arial" w:cs="Arial"/>
          <w:b/>
          <w:sz w:val="28"/>
          <w:szCs w:val="28"/>
          <w:lang w:val="en-US"/>
        </w:rPr>
        <w:t>18.</w:t>
      </w:r>
      <w:r w:rsidR="00961C2C" w:rsidRPr="00A4761C">
        <w:rPr>
          <w:rFonts w:ascii="Arial" w:hAnsi="Arial" w:cs="Arial"/>
          <w:b/>
          <w:sz w:val="28"/>
          <w:szCs w:val="28"/>
          <w:lang w:val="en-US"/>
        </w:rPr>
        <w:t> </w:t>
      </w:r>
      <w:r w:rsidRPr="00A4761C">
        <w:rPr>
          <w:rFonts w:ascii="Arial" w:hAnsi="Arial" w:cs="Arial"/>
          <w:b/>
          <w:sz w:val="28"/>
          <w:szCs w:val="28"/>
          <w:lang w:val="en-US"/>
        </w:rPr>
        <w:t>During the interested and constructive discussion of the agenda items, the participants of the International Conference positively assessed the experience of the ITUC regional organizations, the Global Federations, the national trade union centers, and the sectoral trade unions</w:t>
      </w:r>
      <w:r w:rsidR="00530271" w:rsidRPr="00A4761C">
        <w:rPr>
          <w:rFonts w:ascii="Arial" w:hAnsi="Arial" w:cs="Arial"/>
          <w:b/>
          <w:sz w:val="28"/>
          <w:szCs w:val="28"/>
          <w:lang w:val="en-US"/>
        </w:rPr>
        <w:t xml:space="preserve"> </w:t>
      </w:r>
      <w:r w:rsidR="00530271" w:rsidRPr="00A4761C">
        <w:rPr>
          <w:rFonts w:ascii="Arial" w:hAnsi="Arial" w:cs="Arial"/>
          <w:b/>
          <w:bCs/>
          <w:sz w:val="28"/>
          <w:szCs w:val="28"/>
          <w:lang w:val="en-US"/>
        </w:rPr>
        <w:t xml:space="preserve">that have </w:t>
      </w:r>
      <w:r w:rsidR="00060743" w:rsidRPr="00A4761C">
        <w:rPr>
          <w:rFonts w:ascii="Arial" w:hAnsi="Arial" w:cs="Arial"/>
          <w:b/>
          <w:bCs/>
          <w:sz w:val="28"/>
          <w:szCs w:val="28"/>
          <w:lang w:val="en-US"/>
        </w:rPr>
        <w:t>made progress towards</w:t>
      </w:r>
      <w:r w:rsidR="00530271" w:rsidRPr="00A4761C">
        <w:rPr>
          <w:rFonts w:ascii="Arial" w:hAnsi="Arial" w:cs="Arial"/>
          <w:sz w:val="28"/>
          <w:szCs w:val="28"/>
          <w:lang w:val="en-US"/>
        </w:rPr>
        <w:t xml:space="preserve"> in ratification</w:t>
      </w:r>
      <w:r w:rsidRPr="00A4761C">
        <w:rPr>
          <w:rFonts w:ascii="Arial" w:hAnsi="Arial" w:cs="Arial"/>
          <w:sz w:val="28"/>
          <w:szCs w:val="28"/>
          <w:lang w:val="en-US"/>
        </w:rPr>
        <w:t xml:space="preserve">, implementation, and full compliance with international </w:t>
      </w:r>
      <w:proofErr w:type="spellStart"/>
      <w:r w:rsidRPr="00A4761C">
        <w:rPr>
          <w:rFonts w:ascii="Arial" w:hAnsi="Arial" w:cs="Arial"/>
          <w:sz w:val="28"/>
          <w:szCs w:val="28"/>
          <w:lang w:val="en-US"/>
        </w:rPr>
        <w:t>labo</w:t>
      </w:r>
      <w:r w:rsidR="00753D6C" w:rsidRPr="00A4761C">
        <w:rPr>
          <w:rFonts w:ascii="Arial" w:hAnsi="Arial" w:cs="Arial"/>
          <w:sz w:val="28"/>
          <w:szCs w:val="28"/>
          <w:lang w:val="en-US"/>
        </w:rPr>
        <w:t>u</w:t>
      </w:r>
      <w:r w:rsidRPr="00A4761C">
        <w:rPr>
          <w:rFonts w:ascii="Arial" w:hAnsi="Arial" w:cs="Arial"/>
          <w:sz w:val="28"/>
          <w:szCs w:val="28"/>
          <w:lang w:val="en-US"/>
        </w:rPr>
        <w:t>r</w:t>
      </w:r>
      <w:proofErr w:type="spellEnd"/>
      <w:r w:rsidRPr="00A4761C">
        <w:rPr>
          <w:rFonts w:ascii="Arial" w:hAnsi="Arial" w:cs="Arial"/>
          <w:sz w:val="28"/>
          <w:szCs w:val="28"/>
          <w:lang w:val="en-US"/>
        </w:rPr>
        <w:t xml:space="preserve"> standards, as well as the maximum use of the institutions of tripartite social dialogue to protect the rights and interests of workers.</w:t>
      </w:r>
    </w:p>
    <w:p w14:paraId="1631BA04" w14:textId="77777777" w:rsidR="00530271" w:rsidRPr="00A4761C" w:rsidRDefault="00530271" w:rsidP="00530271">
      <w:pPr>
        <w:shd w:val="clear" w:color="auto" w:fill="FFFFFF"/>
        <w:spacing w:after="80" w:line="250" w:lineRule="auto"/>
        <w:ind w:firstLine="567"/>
        <w:jc w:val="both"/>
        <w:rPr>
          <w:rFonts w:ascii="Arial" w:hAnsi="Arial" w:cs="Arial"/>
          <w:sz w:val="28"/>
          <w:szCs w:val="28"/>
          <w:lang w:val="en-US"/>
        </w:rPr>
      </w:pPr>
      <w:r w:rsidRPr="00A4761C">
        <w:rPr>
          <w:rFonts w:ascii="Arial" w:hAnsi="Arial" w:cs="Arial"/>
          <w:sz w:val="28"/>
          <w:szCs w:val="28"/>
          <w:lang w:val="en-US"/>
        </w:rPr>
        <w:t>In particular, the participants of the International Conference, among other things, welcomed the information:</w:t>
      </w:r>
    </w:p>
    <w:p w14:paraId="19F038C4" w14:textId="7146E66A" w:rsidR="00530271" w:rsidRPr="00A4761C" w:rsidRDefault="00530271" w:rsidP="00530271">
      <w:pPr>
        <w:shd w:val="clear" w:color="auto" w:fill="FFFFFF"/>
        <w:spacing w:after="80" w:line="250" w:lineRule="auto"/>
        <w:ind w:firstLine="567"/>
        <w:jc w:val="both"/>
        <w:rPr>
          <w:rFonts w:ascii="Arial" w:hAnsi="Arial" w:cs="Arial"/>
          <w:sz w:val="28"/>
          <w:szCs w:val="28"/>
          <w:lang w:val="en-US"/>
        </w:rPr>
      </w:pPr>
      <w:r w:rsidRPr="00A4761C">
        <w:rPr>
          <w:rFonts w:ascii="Arial" w:hAnsi="Arial" w:cs="Arial"/>
          <w:sz w:val="28"/>
          <w:szCs w:val="28"/>
          <w:lang w:val="en-US"/>
        </w:rPr>
        <w:t>• on the ratification by the Parliament of Kazakhstan of C131 - Minimum Wage Fixing Convention, with special regard to developing countries;</w:t>
      </w:r>
    </w:p>
    <w:p w14:paraId="1C35CDFA" w14:textId="354BB5EA" w:rsidR="00530271" w:rsidRPr="00A4761C" w:rsidRDefault="00530271" w:rsidP="00530271">
      <w:pPr>
        <w:shd w:val="clear" w:color="auto" w:fill="FFFFFF"/>
        <w:spacing w:after="80" w:line="250" w:lineRule="auto"/>
        <w:ind w:firstLine="567"/>
        <w:jc w:val="both"/>
        <w:rPr>
          <w:rFonts w:ascii="Arial" w:hAnsi="Arial" w:cs="Arial"/>
          <w:sz w:val="28"/>
          <w:szCs w:val="28"/>
          <w:lang w:val="en-US"/>
        </w:rPr>
      </w:pPr>
      <w:r w:rsidRPr="00A4761C">
        <w:rPr>
          <w:rFonts w:ascii="Arial" w:hAnsi="Arial" w:cs="Arial"/>
          <w:sz w:val="28"/>
          <w:szCs w:val="28"/>
          <w:lang w:val="en-US"/>
        </w:rPr>
        <w:t xml:space="preserve">• on the ratification by the Parliament of Armenia of C190 - Violence and Harassment </w:t>
      </w:r>
      <w:r w:rsidR="009254C7" w:rsidRPr="00A4761C">
        <w:rPr>
          <w:rFonts w:ascii="Arial" w:hAnsi="Arial" w:cs="Arial"/>
          <w:sz w:val="28"/>
          <w:szCs w:val="28"/>
          <w:lang w:val="en-US"/>
        </w:rPr>
        <w:t xml:space="preserve">in the world of work </w:t>
      </w:r>
      <w:r w:rsidRPr="00A4761C">
        <w:rPr>
          <w:rFonts w:ascii="Arial" w:hAnsi="Arial" w:cs="Arial"/>
          <w:sz w:val="28"/>
          <w:szCs w:val="28"/>
          <w:lang w:val="en-US"/>
        </w:rPr>
        <w:t>Convention;</w:t>
      </w:r>
    </w:p>
    <w:p w14:paraId="480267A5" w14:textId="0501422B" w:rsidR="00530271" w:rsidRPr="00A4761C" w:rsidRDefault="00530271" w:rsidP="00530271">
      <w:pPr>
        <w:shd w:val="clear" w:color="auto" w:fill="FFFFFF"/>
        <w:spacing w:after="80" w:line="250" w:lineRule="auto"/>
        <w:ind w:firstLine="567"/>
        <w:jc w:val="both"/>
        <w:rPr>
          <w:rFonts w:ascii="Arial" w:hAnsi="Arial" w:cs="Arial"/>
          <w:sz w:val="28"/>
          <w:szCs w:val="28"/>
          <w:lang w:val="en-US"/>
        </w:rPr>
      </w:pPr>
      <w:r w:rsidRPr="00A4761C">
        <w:rPr>
          <w:rFonts w:ascii="Arial" w:hAnsi="Arial" w:cs="Arial"/>
          <w:sz w:val="28"/>
          <w:szCs w:val="28"/>
          <w:lang w:val="en-US"/>
        </w:rPr>
        <w:t xml:space="preserve">• on the adoption of legislative acts of the Republic of Uzbekistan aimed at achieving full compliance with C087 - Freedom of Association and Protection of the Right to </w:t>
      </w:r>
      <w:proofErr w:type="spellStart"/>
      <w:r w:rsidRPr="00A4761C">
        <w:rPr>
          <w:rFonts w:ascii="Arial" w:hAnsi="Arial" w:cs="Arial"/>
          <w:sz w:val="28"/>
          <w:szCs w:val="28"/>
          <w:lang w:val="en-US"/>
        </w:rPr>
        <w:t>Organise</w:t>
      </w:r>
      <w:proofErr w:type="spellEnd"/>
      <w:r w:rsidRPr="00A4761C">
        <w:rPr>
          <w:rFonts w:ascii="Arial" w:hAnsi="Arial" w:cs="Arial"/>
          <w:sz w:val="28"/>
          <w:szCs w:val="28"/>
          <w:lang w:val="en-US"/>
        </w:rPr>
        <w:t xml:space="preserve"> Convention, including the right to strike;</w:t>
      </w:r>
    </w:p>
    <w:p w14:paraId="1C54241F" w14:textId="70308F99" w:rsidR="00530271" w:rsidRPr="00A4761C" w:rsidRDefault="00530271" w:rsidP="00530271">
      <w:pPr>
        <w:shd w:val="clear" w:color="auto" w:fill="FFFFFF"/>
        <w:spacing w:after="80" w:line="250" w:lineRule="auto"/>
        <w:ind w:firstLine="567"/>
        <w:jc w:val="both"/>
        <w:rPr>
          <w:rFonts w:ascii="Arial" w:hAnsi="Arial" w:cs="Arial"/>
          <w:sz w:val="28"/>
          <w:szCs w:val="28"/>
          <w:lang w:val="en-US"/>
        </w:rPr>
      </w:pPr>
      <w:r w:rsidRPr="00A4761C">
        <w:rPr>
          <w:rFonts w:ascii="Arial" w:hAnsi="Arial" w:cs="Arial"/>
          <w:sz w:val="28"/>
          <w:szCs w:val="28"/>
          <w:lang w:val="en-US"/>
        </w:rPr>
        <w:t>• on legislative measures to criminalize violations of trade union rights in Bulgaria.</w:t>
      </w:r>
    </w:p>
    <w:p w14:paraId="77628517" w14:textId="00F3EC34" w:rsidR="00530271" w:rsidRPr="00A4761C" w:rsidRDefault="00A93420" w:rsidP="00A93420">
      <w:pPr>
        <w:spacing w:after="80" w:line="250" w:lineRule="auto"/>
        <w:ind w:firstLine="567"/>
        <w:jc w:val="both"/>
        <w:rPr>
          <w:rFonts w:ascii="Arial" w:hAnsi="Arial" w:cs="Arial"/>
          <w:b/>
          <w:bCs/>
          <w:sz w:val="28"/>
          <w:szCs w:val="28"/>
          <w:lang w:val="en-US"/>
        </w:rPr>
      </w:pPr>
      <w:r w:rsidRPr="00A4761C">
        <w:rPr>
          <w:rFonts w:ascii="Arial" w:hAnsi="Arial" w:cs="Arial"/>
          <w:b/>
          <w:bCs/>
          <w:sz w:val="28"/>
          <w:szCs w:val="28"/>
          <w:lang w:val="en-US"/>
        </w:rPr>
        <w:t>19.</w:t>
      </w:r>
      <w:r w:rsidR="00961C2C" w:rsidRPr="00A4761C">
        <w:rPr>
          <w:rFonts w:ascii="Arial" w:hAnsi="Arial" w:cs="Arial"/>
          <w:b/>
          <w:bCs/>
          <w:sz w:val="28"/>
          <w:szCs w:val="28"/>
          <w:lang w:val="en-US"/>
        </w:rPr>
        <w:t> </w:t>
      </w:r>
      <w:r w:rsidR="00530271" w:rsidRPr="00A4761C">
        <w:rPr>
          <w:rFonts w:ascii="Arial" w:hAnsi="Arial" w:cs="Arial"/>
          <w:b/>
          <w:bCs/>
          <w:sz w:val="28"/>
          <w:szCs w:val="28"/>
          <w:lang w:val="en-US"/>
        </w:rPr>
        <w:t xml:space="preserve">The ILO's mission is to promote workers' rights by developing international </w:t>
      </w:r>
      <w:proofErr w:type="spellStart"/>
      <w:r w:rsidR="00530271" w:rsidRPr="00A4761C">
        <w:rPr>
          <w:rFonts w:ascii="Arial" w:hAnsi="Arial" w:cs="Arial"/>
          <w:b/>
          <w:bCs/>
          <w:sz w:val="28"/>
          <w:szCs w:val="28"/>
          <w:lang w:val="en-US"/>
        </w:rPr>
        <w:t>labour</w:t>
      </w:r>
      <w:proofErr w:type="spellEnd"/>
      <w:r w:rsidR="00530271" w:rsidRPr="00A4761C">
        <w:rPr>
          <w:rFonts w:ascii="Arial" w:hAnsi="Arial" w:cs="Arial"/>
          <w:b/>
          <w:bCs/>
          <w:sz w:val="28"/>
          <w:szCs w:val="28"/>
          <w:lang w:val="en-US"/>
        </w:rPr>
        <w:t xml:space="preserve"> standards that set minimum requirements for working conditions and measures to protect </w:t>
      </w:r>
      <w:r w:rsidR="00060743" w:rsidRPr="00A4761C">
        <w:rPr>
          <w:rFonts w:ascii="Arial" w:hAnsi="Arial" w:cs="Arial"/>
          <w:b/>
          <w:bCs/>
          <w:sz w:val="28"/>
          <w:szCs w:val="28"/>
          <w:lang w:val="en-US"/>
        </w:rPr>
        <w:t xml:space="preserve">workplace-related </w:t>
      </w:r>
      <w:r w:rsidR="00530271" w:rsidRPr="00A4761C">
        <w:rPr>
          <w:rFonts w:ascii="Arial" w:hAnsi="Arial" w:cs="Arial"/>
          <w:b/>
          <w:bCs/>
          <w:sz w:val="28"/>
          <w:szCs w:val="28"/>
          <w:lang w:val="en-US"/>
        </w:rPr>
        <w:t xml:space="preserve">human rights </w:t>
      </w:r>
      <w:r w:rsidR="00562FBB" w:rsidRPr="00A4761C">
        <w:rPr>
          <w:rFonts w:ascii="Arial" w:hAnsi="Arial" w:cs="Arial"/>
          <w:b/>
          <w:bCs/>
          <w:sz w:val="28"/>
          <w:szCs w:val="28"/>
          <w:lang w:val="en-US"/>
        </w:rPr>
        <w:t>worldwide</w:t>
      </w:r>
      <w:r w:rsidR="00530271" w:rsidRPr="00A4761C">
        <w:rPr>
          <w:rFonts w:ascii="Arial" w:hAnsi="Arial" w:cs="Arial"/>
          <w:b/>
          <w:bCs/>
          <w:sz w:val="28"/>
          <w:szCs w:val="28"/>
          <w:lang w:val="en-US"/>
        </w:rPr>
        <w:t>.</w:t>
      </w:r>
    </w:p>
    <w:p w14:paraId="761E26A0" w14:textId="06CC23B0" w:rsidR="00A93420" w:rsidRPr="00A4761C" w:rsidRDefault="00A93420" w:rsidP="00A93420">
      <w:pPr>
        <w:spacing w:after="80" w:line="250" w:lineRule="auto"/>
        <w:ind w:firstLine="567"/>
        <w:jc w:val="both"/>
        <w:rPr>
          <w:rFonts w:ascii="Arial" w:hAnsi="Arial" w:cs="Arial"/>
          <w:sz w:val="28"/>
          <w:szCs w:val="28"/>
          <w:lang w:val="en-US"/>
        </w:rPr>
      </w:pPr>
      <w:r w:rsidRPr="00A4761C">
        <w:rPr>
          <w:rFonts w:ascii="Arial" w:hAnsi="Arial" w:cs="Arial"/>
          <w:b/>
          <w:sz w:val="28"/>
          <w:szCs w:val="28"/>
          <w:lang w:val="en-US"/>
        </w:rPr>
        <w:t xml:space="preserve">The International Conference highly appreciates the ILO's potential in implementing the objectives set out in the </w:t>
      </w:r>
      <w:r w:rsidR="006C3F4C" w:rsidRPr="00A4761C">
        <w:rPr>
          <w:rFonts w:ascii="Arial" w:hAnsi="Arial" w:cs="Arial"/>
          <w:b/>
          <w:sz w:val="28"/>
          <w:szCs w:val="28"/>
          <w:lang w:val="en-US"/>
        </w:rPr>
        <w:t>Declaration of Philadelphia</w:t>
      </w:r>
      <w:r w:rsidRPr="00A4761C">
        <w:rPr>
          <w:rFonts w:ascii="Arial" w:hAnsi="Arial" w:cs="Arial"/>
          <w:b/>
          <w:sz w:val="28"/>
          <w:szCs w:val="28"/>
          <w:lang w:val="en-US"/>
        </w:rPr>
        <w:t>,</w:t>
      </w:r>
      <w:r w:rsidRPr="00A4761C">
        <w:rPr>
          <w:rFonts w:ascii="Arial" w:hAnsi="Arial" w:cs="Arial"/>
          <w:sz w:val="28"/>
          <w:szCs w:val="28"/>
          <w:lang w:val="en-US"/>
        </w:rPr>
        <w:t xml:space="preserve"> as well as the ILO's constructive engagement with Governments, workers' and employers' organizations in order to develop and </w:t>
      </w:r>
      <w:r w:rsidRPr="00A4761C">
        <w:rPr>
          <w:rFonts w:ascii="Arial" w:hAnsi="Arial" w:cs="Arial"/>
          <w:sz w:val="28"/>
          <w:szCs w:val="28"/>
          <w:lang w:val="en-US"/>
        </w:rPr>
        <w:lastRenderedPageBreak/>
        <w:t xml:space="preserve">implement strategies, </w:t>
      </w:r>
      <w:proofErr w:type="spellStart"/>
      <w:r w:rsidRPr="00A4761C">
        <w:rPr>
          <w:rFonts w:ascii="Arial" w:hAnsi="Arial" w:cs="Arial"/>
          <w:sz w:val="28"/>
          <w:szCs w:val="28"/>
          <w:lang w:val="en-US"/>
        </w:rPr>
        <w:t>programmes</w:t>
      </w:r>
      <w:proofErr w:type="spellEnd"/>
      <w:r w:rsidRPr="00A4761C">
        <w:rPr>
          <w:rFonts w:ascii="Arial" w:hAnsi="Arial" w:cs="Arial"/>
          <w:sz w:val="28"/>
          <w:szCs w:val="28"/>
          <w:lang w:val="en-US"/>
        </w:rPr>
        <w:t xml:space="preserve"> and measures to protect the </w:t>
      </w:r>
      <w:proofErr w:type="spellStart"/>
      <w:r w:rsidR="004A66F5" w:rsidRPr="00A4761C">
        <w:rPr>
          <w:rFonts w:ascii="Arial" w:hAnsi="Arial" w:cs="Arial"/>
          <w:sz w:val="28"/>
          <w:szCs w:val="28"/>
          <w:lang w:val="en-US"/>
        </w:rPr>
        <w:t>labo</w:t>
      </w:r>
      <w:r w:rsidR="006C3F4C" w:rsidRPr="00A4761C">
        <w:rPr>
          <w:rFonts w:ascii="Arial" w:hAnsi="Arial" w:cs="Arial"/>
          <w:sz w:val="28"/>
          <w:szCs w:val="28"/>
          <w:lang w:val="en-US"/>
        </w:rPr>
        <w:t>u</w:t>
      </w:r>
      <w:r w:rsidR="004A66F5" w:rsidRPr="00A4761C">
        <w:rPr>
          <w:rFonts w:ascii="Arial" w:hAnsi="Arial" w:cs="Arial"/>
          <w:sz w:val="28"/>
          <w:szCs w:val="28"/>
          <w:lang w:val="en-US"/>
        </w:rPr>
        <w:t>r</w:t>
      </w:r>
      <w:proofErr w:type="spellEnd"/>
      <w:r w:rsidRPr="00A4761C">
        <w:rPr>
          <w:rFonts w:ascii="Arial" w:hAnsi="Arial" w:cs="Arial"/>
          <w:sz w:val="28"/>
          <w:szCs w:val="28"/>
          <w:lang w:val="en-US"/>
        </w:rPr>
        <w:t xml:space="preserve"> rights of citizens.</w:t>
      </w:r>
    </w:p>
    <w:p w14:paraId="307738F0" w14:textId="75C93610" w:rsidR="00562FBB" w:rsidRPr="00A4761C" w:rsidRDefault="00562FBB" w:rsidP="00A93420">
      <w:pPr>
        <w:spacing w:after="80" w:line="250" w:lineRule="auto"/>
        <w:ind w:firstLine="567"/>
        <w:jc w:val="both"/>
        <w:rPr>
          <w:rFonts w:ascii="Arial" w:hAnsi="Arial" w:cs="Arial"/>
          <w:sz w:val="28"/>
          <w:szCs w:val="28"/>
          <w:lang w:val="en-US"/>
        </w:rPr>
      </w:pPr>
      <w:r w:rsidRPr="00A4761C">
        <w:rPr>
          <w:rFonts w:ascii="Arial" w:hAnsi="Arial" w:cs="Arial"/>
          <w:b/>
          <w:bCs/>
          <w:sz w:val="28"/>
          <w:szCs w:val="28"/>
          <w:lang w:val="en-US"/>
        </w:rPr>
        <w:t>Fundamental rights and freedoms create the necessary basic conditions for the implementation of the principles of decent work and social justice.</w:t>
      </w:r>
      <w:r w:rsidR="001F184F" w:rsidRPr="00A4761C">
        <w:rPr>
          <w:rFonts w:ascii="Arial" w:hAnsi="Arial" w:cs="Arial"/>
          <w:sz w:val="28"/>
          <w:szCs w:val="28"/>
          <w:lang w:val="en-US"/>
        </w:rPr>
        <w:t xml:space="preserve"> </w:t>
      </w:r>
      <w:r w:rsidRPr="00A4761C">
        <w:rPr>
          <w:rFonts w:ascii="Arial" w:hAnsi="Arial" w:cs="Arial"/>
          <w:sz w:val="28"/>
          <w:szCs w:val="28"/>
          <w:lang w:val="en-US"/>
        </w:rPr>
        <w:t xml:space="preserve">Life and health, freedom of association, expression and collective action, guarantees against discrimination, coercion and arbitrariness, the right to childhood and the development of personality - in the sphere of </w:t>
      </w:r>
      <w:proofErr w:type="spellStart"/>
      <w:r w:rsidRPr="00A4761C">
        <w:rPr>
          <w:rFonts w:ascii="Arial" w:hAnsi="Arial" w:cs="Arial"/>
          <w:sz w:val="28"/>
          <w:szCs w:val="28"/>
          <w:lang w:val="en-US"/>
        </w:rPr>
        <w:t>labour</w:t>
      </w:r>
      <w:proofErr w:type="spellEnd"/>
      <w:r w:rsidRPr="00A4761C">
        <w:rPr>
          <w:rFonts w:ascii="Arial" w:hAnsi="Arial" w:cs="Arial"/>
          <w:sz w:val="28"/>
          <w:szCs w:val="28"/>
          <w:lang w:val="en-US"/>
        </w:rPr>
        <w:t xml:space="preserve"> relations are fixed in 10 key conventions, the implementation of which is mandatory even for countries that have not ratified them.</w:t>
      </w:r>
    </w:p>
    <w:p w14:paraId="432C0D15" w14:textId="7BA12156" w:rsidR="001F184F" w:rsidRPr="00A4761C" w:rsidRDefault="001F184F" w:rsidP="00A93420">
      <w:pPr>
        <w:spacing w:after="80" w:line="250" w:lineRule="auto"/>
        <w:ind w:firstLine="567"/>
        <w:jc w:val="both"/>
        <w:rPr>
          <w:rFonts w:ascii="Arial" w:hAnsi="Arial" w:cs="Arial"/>
          <w:sz w:val="28"/>
          <w:szCs w:val="28"/>
          <w:lang w:val="en-US"/>
        </w:rPr>
      </w:pPr>
      <w:r w:rsidRPr="00A4761C">
        <w:rPr>
          <w:rFonts w:ascii="Arial" w:hAnsi="Arial" w:cs="Arial"/>
          <w:b/>
          <w:bCs/>
          <w:sz w:val="28"/>
          <w:szCs w:val="28"/>
          <w:lang w:val="en-US"/>
        </w:rPr>
        <w:t>When freedom of association is respected, trade unions are the engine of decent work</w:t>
      </w:r>
      <w:r w:rsidRPr="00A4761C">
        <w:rPr>
          <w:rFonts w:ascii="Arial" w:hAnsi="Arial" w:cs="Arial"/>
          <w:sz w:val="28"/>
          <w:szCs w:val="28"/>
          <w:lang w:val="en-US"/>
        </w:rPr>
        <w:t>, and without freedom of association, work cannot be decent.</w:t>
      </w:r>
    </w:p>
    <w:p w14:paraId="6F88D175" w14:textId="7F2BA928" w:rsidR="001F184F" w:rsidRPr="00A4761C" w:rsidRDefault="001F184F" w:rsidP="00A93420">
      <w:pPr>
        <w:spacing w:after="80" w:line="250" w:lineRule="auto"/>
        <w:ind w:firstLine="567"/>
        <w:jc w:val="both"/>
        <w:rPr>
          <w:rFonts w:ascii="Arial" w:hAnsi="Arial" w:cs="Arial"/>
          <w:b/>
          <w:bCs/>
          <w:sz w:val="28"/>
          <w:szCs w:val="28"/>
          <w:lang w:val="en-US"/>
        </w:rPr>
      </w:pPr>
      <w:r w:rsidRPr="00A4761C">
        <w:rPr>
          <w:rFonts w:ascii="Arial" w:hAnsi="Arial" w:cs="Arial"/>
          <w:b/>
          <w:bCs/>
          <w:sz w:val="28"/>
          <w:szCs w:val="28"/>
          <w:lang w:val="en-US"/>
        </w:rPr>
        <w:t xml:space="preserve">International </w:t>
      </w:r>
      <w:proofErr w:type="spellStart"/>
      <w:r w:rsidRPr="00A4761C">
        <w:rPr>
          <w:rFonts w:ascii="Arial" w:hAnsi="Arial" w:cs="Arial"/>
          <w:b/>
          <w:bCs/>
          <w:sz w:val="28"/>
          <w:szCs w:val="28"/>
          <w:lang w:val="en-US"/>
        </w:rPr>
        <w:t>labour</w:t>
      </w:r>
      <w:proofErr w:type="spellEnd"/>
      <w:r w:rsidRPr="00A4761C">
        <w:rPr>
          <w:rFonts w:ascii="Arial" w:hAnsi="Arial" w:cs="Arial"/>
          <w:b/>
          <w:bCs/>
          <w:sz w:val="28"/>
          <w:szCs w:val="28"/>
          <w:lang w:val="en-US"/>
        </w:rPr>
        <w:t xml:space="preserve"> standards are only the minimum framework and guarantees. Through collective representation, negotiations, and action, trade unions strive for balanced development, adequate income distribution, and the advancement of the interests of broad sections of the population, contribute to the implementation of the principle of social justice enshrined in the ILO Constitution, into practice.</w:t>
      </w:r>
    </w:p>
    <w:p w14:paraId="4A72DD79" w14:textId="55E34872" w:rsidR="001A5AED" w:rsidRPr="00A4761C" w:rsidRDefault="001A5AED" w:rsidP="00B5112A">
      <w:pPr>
        <w:spacing w:after="80" w:line="250" w:lineRule="auto"/>
        <w:ind w:firstLine="567"/>
        <w:jc w:val="both"/>
        <w:rPr>
          <w:rFonts w:ascii="Arial" w:hAnsi="Arial" w:cs="Arial"/>
          <w:sz w:val="28"/>
          <w:szCs w:val="28"/>
          <w:lang w:val="en-US"/>
        </w:rPr>
      </w:pPr>
      <w:r w:rsidRPr="00A4761C">
        <w:rPr>
          <w:rFonts w:ascii="Arial" w:hAnsi="Arial" w:cs="Arial"/>
          <w:b/>
          <w:sz w:val="28"/>
          <w:szCs w:val="28"/>
          <w:lang w:val="en-US"/>
        </w:rPr>
        <w:t xml:space="preserve">20. Tripartism and social dialogue </w:t>
      </w:r>
      <w:r w:rsidR="003D0E59" w:rsidRPr="00A4761C">
        <w:rPr>
          <w:rFonts w:ascii="Arial" w:hAnsi="Arial" w:cs="Arial"/>
          <w:b/>
          <w:sz w:val="28"/>
          <w:szCs w:val="28"/>
          <w:lang w:val="en-US"/>
        </w:rPr>
        <w:t xml:space="preserve">have been, are and will remain </w:t>
      </w:r>
      <w:r w:rsidRPr="00A4761C">
        <w:rPr>
          <w:rFonts w:ascii="Arial" w:hAnsi="Arial" w:cs="Arial"/>
          <w:b/>
          <w:sz w:val="28"/>
          <w:szCs w:val="28"/>
          <w:lang w:val="en-US"/>
        </w:rPr>
        <w:t>central elements of the ILO's governance structure</w:t>
      </w:r>
      <w:r w:rsidRPr="00A4761C">
        <w:rPr>
          <w:rFonts w:ascii="Arial" w:hAnsi="Arial" w:cs="Arial"/>
          <w:sz w:val="28"/>
          <w:szCs w:val="28"/>
          <w:lang w:val="en-US"/>
        </w:rPr>
        <w:t xml:space="preserve">. The ILO's effectiveness is based on its processes of norm-setting, supervision, and technical cooperation. These three mechanisms work in harmony to establish international </w:t>
      </w:r>
      <w:proofErr w:type="spellStart"/>
      <w:r w:rsidR="004A66F5" w:rsidRPr="00A4761C">
        <w:rPr>
          <w:rFonts w:ascii="Arial" w:hAnsi="Arial" w:cs="Arial"/>
          <w:sz w:val="28"/>
          <w:szCs w:val="28"/>
          <w:lang w:val="en-US"/>
        </w:rPr>
        <w:t>labo</w:t>
      </w:r>
      <w:r w:rsidR="00A85725" w:rsidRPr="00A4761C">
        <w:rPr>
          <w:rFonts w:ascii="Arial" w:hAnsi="Arial" w:cs="Arial"/>
          <w:sz w:val="28"/>
          <w:szCs w:val="28"/>
          <w:lang w:val="en-US"/>
        </w:rPr>
        <w:t>u</w:t>
      </w:r>
      <w:r w:rsidR="004A66F5" w:rsidRPr="00A4761C">
        <w:rPr>
          <w:rFonts w:ascii="Arial" w:hAnsi="Arial" w:cs="Arial"/>
          <w:sz w:val="28"/>
          <w:szCs w:val="28"/>
          <w:lang w:val="en-US"/>
        </w:rPr>
        <w:t>r</w:t>
      </w:r>
      <w:proofErr w:type="spellEnd"/>
      <w:r w:rsidRPr="00A4761C">
        <w:rPr>
          <w:rFonts w:ascii="Arial" w:hAnsi="Arial" w:cs="Arial"/>
          <w:sz w:val="28"/>
          <w:szCs w:val="28"/>
          <w:lang w:val="en-US"/>
        </w:rPr>
        <w:t xml:space="preserve"> standards, monitor their implementation, and provide technical assistance to ensure compliance, contributing to continuous progress in achieving social justice and workers' rights worldwide.</w:t>
      </w:r>
    </w:p>
    <w:p w14:paraId="33A73ECE" w14:textId="4D35C7EA" w:rsidR="001A5AED" w:rsidRPr="00A4761C" w:rsidRDefault="001A5AED" w:rsidP="001A5AED">
      <w:pPr>
        <w:spacing w:after="80" w:line="250" w:lineRule="auto"/>
        <w:ind w:firstLine="567"/>
        <w:jc w:val="both"/>
        <w:rPr>
          <w:rFonts w:ascii="Arial" w:hAnsi="Arial" w:cs="Arial"/>
          <w:sz w:val="28"/>
          <w:szCs w:val="28"/>
          <w:lang w:val="en-US"/>
        </w:rPr>
      </w:pPr>
      <w:r w:rsidRPr="00A4761C">
        <w:rPr>
          <w:rFonts w:ascii="Arial" w:hAnsi="Arial" w:cs="Arial"/>
          <w:b/>
          <w:sz w:val="28"/>
          <w:szCs w:val="28"/>
          <w:lang w:val="en-US"/>
        </w:rPr>
        <w:t>21.</w:t>
      </w:r>
      <w:r w:rsidR="00A85725" w:rsidRPr="00A4761C">
        <w:rPr>
          <w:rFonts w:ascii="Arial" w:hAnsi="Arial" w:cs="Arial"/>
          <w:b/>
          <w:sz w:val="28"/>
          <w:szCs w:val="28"/>
          <w:lang w:val="en-US"/>
        </w:rPr>
        <w:t> </w:t>
      </w:r>
      <w:r w:rsidRPr="00A4761C">
        <w:rPr>
          <w:rFonts w:ascii="Arial" w:hAnsi="Arial" w:cs="Arial"/>
          <w:b/>
          <w:sz w:val="28"/>
          <w:szCs w:val="28"/>
          <w:lang w:val="en-US"/>
        </w:rPr>
        <w:t>The International Conference believes that a strong and effective ILO is crucial for the New Social Contract.</w:t>
      </w:r>
      <w:r w:rsidRPr="00A4761C">
        <w:rPr>
          <w:rFonts w:ascii="Arial" w:hAnsi="Arial" w:cs="Arial"/>
          <w:sz w:val="28"/>
          <w:szCs w:val="28"/>
          <w:lang w:val="en-US"/>
        </w:rPr>
        <w:t xml:space="preserve"> It also reaffirms the commitment of the trade union movement to protect and support the mandate of the ILO and its tripartite structure.</w:t>
      </w:r>
    </w:p>
    <w:p w14:paraId="32212221" w14:textId="19FBF314" w:rsidR="001A5AED" w:rsidRPr="00A4761C" w:rsidRDefault="001A5AED" w:rsidP="001A5AED">
      <w:pPr>
        <w:spacing w:after="80" w:line="250" w:lineRule="auto"/>
        <w:ind w:firstLine="567"/>
        <w:jc w:val="both"/>
        <w:rPr>
          <w:rFonts w:ascii="Arial" w:hAnsi="Arial" w:cs="Arial"/>
          <w:sz w:val="28"/>
          <w:szCs w:val="28"/>
          <w:lang w:val="en-US"/>
        </w:rPr>
      </w:pPr>
      <w:r w:rsidRPr="00A4761C">
        <w:rPr>
          <w:rFonts w:ascii="Arial" w:hAnsi="Arial" w:cs="Arial"/>
          <w:b/>
          <w:sz w:val="28"/>
          <w:szCs w:val="28"/>
          <w:lang w:val="en-US"/>
        </w:rPr>
        <w:t>22. Recognizing the role of trade unions in shaping a better future for the world of work</w:t>
      </w:r>
      <w:r w:rsidRPr="00A4761C">
        <w:rPr>
          <w:rFonts w:ascii="Arial" w:hAnsi="Arial" w:cs="Arial"/>
          <w:sz w:val="28"/>
          <w:szCs w:val="28"/>
          <w:lang w:val="en-US"/>
        </w:rPr>
        <w:t xml:space="preserve">, the International Conference notes that the ITUC's efforts have led to the recognition of occupational health and safety as a fundamental right, </w:t>
      </w:r>
      <w:r w:rsidR="00335910" w:rsidRPr="00A4761C">
        <w:rPr>
          <w:rFonts w:ascii="Arial" w:hAnsi="Arial" w:cs="Arial"/>
          <w:sz w:val="28"/>
          <w:szCs w:val="28"/>
          <w:lang w:val="en-US"/>
        </w:rPr>
        <w:t xml:space="preserve">promote the adoption of standards regarding biological hazards, </w:t>
      </w:r>
      <w:r w:rsidRPr="00A4761C">
        <w:rPr>
          <w:rFonts w:ascii="Arial" w:hAnsi="Arial" w:cs="Arial"/>
          <w:sz w:val="28"/>
          <w:szCs w:val="28"/>
          <w:lang w:val="en-US"/>
        </w:rPr>
        <w:t>the development of an ILO targeted strategy for supply chains, and the promotion of collective bargaining.</w:t>
      </w:r>
    </w:p>
    <w:p w14:paraId="71A912D8" w14:textId="5D6123C5" w:rsidR="003579D0" w:rsidRPr="00A4761C" w:rsidRDefault="003579D0" w:rsidP="001A5AED">
      <w:pPr>
        <w:spacing w:after="80" w:line="250" w:lineRule="auto"/>
        <w:ind w:firstLine="567"/>
        <w:jc w:val="both"/>
        <w:rPr>
          <w:rFonts w:ascii="Arial" w:hAnsi="Arial" w:cs="Arial"/>
          <w:sz w:val="28"/>
          <w:szCs w:val="28"/>
          <w:lang w:val="en-US"/>
        </w:rPr>
      </w:pPr>
      <w:r w:rsidRPr="00A4761C">
        <w:rPr>
          <w:rFonts w:ascii="Arial" w:hAnsi="Arial" w:cs="Arial"/>
          <w:sz w:val="28"/>
          <w:szCs w:val="28"/>
          <w:lang w:val="en-US"/>
        </w:rPr>
        <w:t>Due to the united efforts of trade unions, a historic agreement was reached with employers on the concept of a living wage.</w:t>
      </w:r>
    </w:p>
    <w:p w14:paraId="72A624F0" w14:textId="5AA2B9D7" w:rsidR="003579D0" w:rsidRPr="00A4761C" w:rsidRDefault="003579D0" w:rsidP="001A5AED">
      <w:pPr>
        <w:spacing w:after="80" w:line="250" w:lineRule="auto"/>
        <w:ind w:firstLine="567"/>
        <w:jc w:val="both"/>
        <w:rPr>
          <w:rFonts w:ascii="Arial" w:hAnsi="Arial" w:cs="Arial"/>
          <w:sz w:val="28"/>
          <w:szCs w:val="28"/>
          <w:lang w:val="en-US"/>
        </w:rPr>
      </w:pPr>
      <w:r w:rsidRPr="00A4761C">
        <w:rPr>
          <w:rFonts w:ascii="Arial" w:hAnsi="Arial" w:cs="Arial"/>
          <w:sz w:val="28"/>
          <w:szCs w:val="28"/>
          <w:lang w:val="en-US"/>
        </w:rPr>
        <w:t xml:space="preserve">The ILO defines the concept of a living wage as the level of wages necessary to ensure a decent standard of living for workers and their </w:t>
      </w:r>
      <w:r w:rsidRPr="00A4761C">
        <w:rPr>
          <w:rFonts w:ascii="Arial" w:hAnsi="Arial" w:cs="Arial"/>
          <w:sz w:val="28"/>
          <w:szCs w:val="28"/>
          <w:lang w:val="en-US"/>
        </w:rPr>
        <w:lastRenderedPageBreak/>
        <w:t xml:space="preserve">families, </w:t>
      </w:r>
      <w:proofErr w:type="gramStart"/>
      <w:r w:rsidRPr="00A4761C">
        <w:rPr>
          <w:rFonts w:ascii="Arial" w:hAnsi="Arial" w:cs="Arial"/>
          <w:sz w:val="28"/>
          <w:szCs w:val="28"/>
          <w:lang w:val="en-US"/>
        </w:rPr>
        <w:t>taking into account</w:t>
      </w:r>
      <w:proofErr w:type="gramEnd"/>
      <w:r w:rsidRPr="00A4761C">
        <w:rPr>
          <w:rFonts w:ascii="Arial" w:hAnsi="Arial" w:cs="Arial"/>
          <w:sz w:val="28"/>
          <w:szCs w:val="28"/>
          <w:lang w:val="en-US"/>
        </w:rPr>
        <w:t xml:space="preserve"> national conditions and calculated on the basis of work performed during normal working hours.</w:t>
      </w:r>
    </w:p>
    <w:p w14:paraId="427BE35D" w14:textId="61A4CD98" w:rsidR="00B67FCC" w:rsidRPr="00A4761C" w:rsidRDefault="0029493E" w:rsidP="0029493E">
      <w:pPr>
        <w:spacing w:after="80" w:line="250" w:lineRule="auto"/>
        <w:ind w:firstLine="567"/>
        <w:jc w:val="both"/>
        <w:rPr>
          <w:rFonts w:ascii="Arial" w:hAnsi="Arial" w:cs="Arial"/>
          <w:sz w:val="28"/>
          <w:szCs w:val="28"/>
          <w:lang w:val="en-US"/>
        </w:rPr>
      </w:pPr>
      <w:r w:rsidRPr="00A4761C">
        <w:rPr>
          <w:rFonts w:ascii="Arial" w:hAnsi="Arial" w:cs="Arial"/>
          <w:sz w:val="28"/>
          <w:szCs w:val="28"/>
          <w:lang w:val="en-US"/>
        </w:rPr>
        <w:t xml:space="preserve">However, there is still much to be done on the path to the New Social </w:t>
      </w:r>
      <w:r w:rsidR="00556A8F" w:rsidRPr="00A4761C">
        <w:rPr>
          <w:rFonts w:ascii="Arial" w:hAnsi="Arial" w:cs="Arial"/>
          <w:sz w:val="28"/>
          <w:szCs w:val="28"/>
          <w:lang w:val="en-US"/>
        </w:rPr>
        <w:t>Agreement</w:t>
      </w:r>
      <w:r w:rsidR="00B67FCC" w:rsidRPr="00A4761C">
        <w:rPr>
          <w:rFonts w:ascii="Arial" w:hAnsi="Arial" w:cs="Arial"/>
          <w:sz w:val="28"/>
          <w:szCs w:val="28"/>
          <w:lang w:val="en-US"/>
        </w:rPr>
        <w:t xml:space="preserve">. </w:t>
      </w:r>
    </w:p>
    <w:p w14:paraId="25CE3FBA" w14:textId="0AB010E1" w:rsidR="00024F1B" w:rsidRPr="00A4761C" w:rsidRDefault="00132769" w:rsidP="009F1703">
      <w:pPr>
        <w:keepLines/>
        <w:spacing w:after="80" w:line="250" w:lineRule="auto"/>
        <w:ind w:firstLine="567"/>
        <w:jc w:val="both"/>
        <w:rPr>
          <w:rFonts w:ascii="Arial" w:hAnsi="Arial" w:cs="Arial"/>
          <w:sz w:val="28"/>
          <w:szCs w:val="28"/>
          <w:lang w:val="en-US"/>
        </w:rPr>
      </w:pPr>
      <w:r w:rsidRPr="00A4761C">
        <w:rPr>
          <w:rFonts w:ascii="Arial" w:hAnsi="Arial" w:cs="Arial"/>
          <w:b/>
          <w:sz w:val="28"/>
          <w:szCs w:val="28"/>
          <w:lang w:val="en-US"/>
        </w:rPr>
        <w:t>23.</w:t>
      </w:r>
      <w:r w:rsidR="001550DA" w:rsidRPr="00A4761C">
        <w:rPr>
          <w:rFonts w:ascii="Arial" w:hAnsi="Arial" w:cs="Arial"/>
          <w:b/>
          <w:sz w:val="28"/>
          <w:szCs w:val="28"/>
          <w:lang w:val="en-US"/>
        </w:rPr>
        <w:t> </w:t>
      </w:r>
      <w:r w:rsidRPr="00A4761C">
        <w:rPr>
          <w:rFonts w:ascii="Arial" w:hAnsi="Arial" w:cs="Arial"/>
          <w:b/>
          <w:sz w:val="28"/>
          <w:szCs w:val="28"/>
          <w:lang w:val="en-US"/>
        </w:rPr>
        <w:t xml:space="preserve">The international trade union movement should focus on key areas such as </w:t>
      </w:r>
      <w:r w:rsidR="003579D0" w:rsidRPr="00A4761C">
        <w:rPr>
          <w:rFonts w:ascii="Arial" w:hAnsi="Arial" w:cs="Arial"/>
          <w:b/>
          <w:sz w:val="28"/>
          <w:szCs w:val="28"/>
          <w:lang w:val="en-US"/>
        </w:rPr>
        <w:t>adequate wages</w:t>
      </w:r>
      <w:r w:rsidRPr="00A4761C">
        <w:rPr>
          <w:rFonts w:ascii="Arial" w:hAnsi="Arial" w:cs="Arial"/>
          <w:b/>
          <w:sz w:val="28"/>
          <w:szCs w:val="28"/>
          <w:lang w:val="en-US"/>
        </w:rPr>
        <w:t xml:space="preserve">, global policy coherence, increasing workers' influence in the ILO, protecting </w:t>
      </w:r>
      <w:r w:rsidR="00060743" w:rsidRPr="00A4761C">
        <w:rPr>
          <w:rFonts w:ascii="Arial" w:hAnsi="Arial" w:cs="Arial"/>
          <w:b/>
          <w:sz w:val="28"/>
          <w:szCs w:val="28"/>
          <w:lang w:val="en-US"/>
        </w:rPr>
        <w:t>the ILO’s supervisory system</w:t>
      </w:r>
      <w:r w:rsidRPr="00A4761C">
        <w:rPr>
          <w:rFonts w:ascii="Arial" w:hAnsi="Arial" w:cs="Arial"/>
          <w:b/>
          <w:sz w:val="28"/>
          <w:szCs w:val="28"/>
          <w:lang w:val="en-US"/>
        </w:rPr>
        <w:t>, and investing in the development of future standards.</w:t>
      </w:r>
    </w:p>
    <w:p w14:paraId="746F8D59" w14:textId="3CC292C2" w:rsidR="00B67FCC" w:rsidRPr="00A4761C" w:rsidRDefault="00B51458" w:rsidP="00B5112A">
      <w:pPr>
        <w:spacing w:after="80" w:line="250" w:lineRule="auto"/>
        <w:ind w:firstLine="567"/>
        <w:jc w:val="both"/>
        <w:rPr>
          <w:rFonts w:ascii="Arial" w:hAnsi="Arial" w:cs="Arial"/>
          <w:sz w:val="28"/>
          <w:szCs w:val="28"/>
          <w:lang w:val="en-US"/>
        </w:rPr>
      </w:pPr>
      <w:r w:rsidRPr="00A4761C">
        <w:rPr>
          <w:rFonts w:ascii="Arial" w:hAnsi="Arial" w:cs="Arial"/>
          <w:sz w:val="28"/>
          <w:szCs w:val="28"/>
          <w:lang w:val="en-US"/>
        </w:rPr>
        <w:t xml:space="preserve">This will ensure adequate social and </w:t>
      </w:r>
      <w:proofErr w:type="spellStart"/>
      <w:r w:rsidR="004A66F5" w:rsidRPr="00A4761C">
        <w:rPr>
          <w:rFonts w:ascii="Arial" w:hAnsi="Arial" w:cs="Arial"/>
          <w:sz w:val="28"/>
          <w:szCs w:val="28"/>
          <w:lang w:val="en-US"/>
        </w:rPr>
        <w:t>labo</w:t>
      </w:r>
      <w:r w:rsidR="00120318" w:rsidRPr="00A4761C">
        <w:rPr>
          <w:rFonts w:ascii="Arial" w:hAnsi="Arial" w:cs="Arial"/>
          <w:sz w:val="28"/>
          <w:szCs w:val="28"/>
          <w:lang w:val="en-US"/>
        </w:rPr>
        <w:t>u</w:t>
      </w:r>
      <w:r w:rsidR="004A66F5" w:rsidRPr="00A4761C">
        <w:rPr>
          <w:rFonts w:ascii="Arial" w:hAnsi="Arial" w:cs="Arial"/>
          <w:sz w:val="28"/>
          <w:szCs w:val="28"/>
          <w:lang w:val="en-US"/>
        </w:rPr>
        <w:t>r</w:t>
      </w:r>
      <w:proofErr w:type="spellEnd"/>
      <w:r w:rsidRPr="00A4761C">
        <w:rPr>
          <w:rFonts w:ascii="Arial" w:hAnsi="Arial" w:cs="Arial"/>
          <w:sz w:val="28"/>
          <w:szCs w:val="28"/>
          <w:lang w:val="en-US"/>
        </w:rPr>
        <w:t xml:space="preserve"> protection, as well as decent work for workers around the world in an era of rapid change, increasing uncertainty, and growing instability.</w:t>
      </w:r>
    </w:p>
    <w:p w14:paraId="768E73CF" w14:textId="4DA8A4CA" w:rsidR="00096D09" w:rsidRPr="00A4761C" w:rsidRDefault="00096D09" w:rsidP="00096D09">
      <w:pPr>
        <w:spacing w:after="80" w:line="250" w:lineRule="auto"/>
        <w:ind w:firstLine="567"/>
        <w:jc w:val="both"/>
        <w:rPr>
          <w:rFonts w:ascii="Arial" w:hAnsi="Arial" w:cs="Arial"/>
          <w:sz w:val="28"/>
          <w:szCs w:val="28"/>
          <w:lang w:val="en-US"/>
        </w:rPr>
      </w:pPr>
      <w:r w:rsidRPr="00A4761C">
        <w:rPr>
          <w:rFonts w:ascii="Arial" w:hAnsi="Arial" w:cs="Arial"/>
          <w:b/>
          <w:sz w:val="28"/>
          <w:szCs w:val="28"/>
          <w:lang w:val="en-US"/>
        </w:rPr>
        <w:t xml:space="preserve">24. The minimum living wage and </w:t>
      </w:r>
      <w:r w:rsidR="00BB0484" w:rsidRPr="00A4761C">
        <w:rPr>
          <w:rFonts w:ascii="Arial" w:hAnsi="Arial" w:cs="Arial"/>
          <w:b/>
          <w:sz w:val="28"/>
          <w:szCs w:val="28"/>
          <w:lang w:val="en-US"/>
        </w:rPr>
        <w:t xml:space="preserve">limiting maximum working hours </w:t>
      </w:r>
      <w:r w:rsidRPr="00A4761C">
        <w:rPr>
          <w:rFonts w:ascii="Arial" w:hAnsi="Arial" w:cs="Arial"/>
          <w:b/>
          <w:sz w:val="28"/>
          <w:szCs w:val="28"/>
          <w:lang w:val="en-US"/>
        </w:rPr>
        <w:t xml:space="preserve">are essential human rights </w:t>
      </w:r>
      <w:r w:rsidRPr="00A4761C">
        <w:rPr>
          <w:rFonts w:ascii="Arial" w:hAnsi="Arial" w:cs="Arial"/>
          <w:sz w:val="28"/>
          <w:szCs w:val="28"/>
          <w:lang w:val="en-US"/>
        </w:rPr>
        <w:t xml:space="preserve">that allow people to live a dignified life using the wealth they help create. Increasing wages and redistributing the fruits of progress are crucial for both those in the formal sector and those in precarious situations. </w:t>
      </w:r>
    </w:p>
    <w:p w14:paraId="216E5305" w14:textId="11DDA966" w:rsidR="00BB0484" w:rsidRPr="00A4761C" w:rsidRDefault="00BB0484" w:rsidP="00096D09">
      <w:pPr>
        <w:spacing w:after="80" w:line="250" w:lineRule="auto"/>
        <w:ind w:firstLine="567"/>
        <w:jc w:val="both"/>
        <w:rPr>
          <w:rFonts w:ascii="Arial" w:hAnsi="Arial" w:cs="Arial"/>
          <w:b/>
          <w:sz w:val="28"/>
          <w:szCs w:val="28"/>
          <w:lang w:val="en-US"/>
        </w:rPr>
      </w:pPr>
      <w:r w:rsidRPr="00A4761C">
        <w:rPr>
          <w:rFonts w:ascii="Arial" w:hAnsi="Arial" w:cs="Arial"/>
          <w:b/>
          <w:sz w:val="28"/>
          <w:szCs w:val="28"/>
          <w:lang w:val="en-US"/>
        </w:rPr>
        <w:t xml:space="preserve">The trade union movement must </w:t>
      </w:r>
      <w:proofErr w:type="spellStart"/>
      <w:r w:rsidRPr="00A4761C">
        <w:rPr>
          <w:rFonts w:ascii="Arial" w:hAnsi="Arial" w:cs="Arial"/>
          <w:b/>
          <w:sz w:val="28"/>
          <w:szCs w:val="28"/>
          <w:lang w:val="en-US"/>
        </w:rPr>
        <w:t>prioritise</w:t>
      </w:r>
      <w:proofErr w:type="spellEnd"/>
      <w:r w:rsidRPr="00A4761C">
        <w:rPr>
          <w:rFonts w:ascii="Arial" w:hAnsi="Arial" w:cs="Arial"/>
          <w:b/>
          <w:sz w:val="28"/>
          <w:szCs w:val="28"/>
          <w:lang w:val="en-US"/>
        </w:rPr>
        <w:t xml:space="preserve"> raising the status of the right to a decent wage and limiting maximum working hours to the level of basic rights for all workers, ensuring more effective protection in the global economy.</w:t>
      </w:r>
    </w:p>
    <w:p w14:paraId="0E3038D8" w14:textId="4538C001" w:rsidR="00941817" w:rsidRPr="00A4761C" w:rsidRDefault="00941817" w:rsidP="00941817">
      <w:pPr>
        <w:spacing w:after="80" w:line="250" w:lineRule="auto"/>
        <w:ind w:firstLine="567"/>
        <w:jc w:val="both"/>
        <w:rPr>
          <w:rFonts w:ascii="Arial" w:hAnsi="Arial" w:cs="Arial"/>
          <w:sz w:val="28"/>
          <w:szCs w:val="28"/>
          <w:lang w:val="en-US"/>
        </w:rPr>
      </w:pPr>
      <w:r w:rsidRPr="00A4761C">
        <w:rPr>
          <w:rFonts w:ascii="Arial" w:hAnsi="Arial" w:cs="Arial"/>
          <w:b/>
          <w:sz w:val="28"/>
          <w:szCs w:val="28"/>
          <w:lang w:val="en-US"/>
        </w:rPr>
        <w:t>25.</w:t>
      </w:r>
      <w:r w:rsidR="00D638BB" w:rsidRPr="00A4761C">
        <w:rPr>
          <w:rFonts w:ascii="Arial" w:hAnsi="Arial" w:cs="Arial"/>
          <w:sz w:val="28"/>
          <w:szCs w:val="28"/>
          <w:lang w:val="en-US"/>
        </w:rPr>
        <w:t> </w:t>
      </w:r>
      <w:r w:rsidRPr="00A4761C">
        <w:rPr>
          <w:rFonts w:ascii="Arial" w:hAnsi="Arial" w:cs="Arial"/>
          <w:sz w:val="28"/>
          <w:szCs w:val="28"/>
          <w:lang w:val="en-US"/>
        </w:rPr>
        <w:t>The ongoing ILO normative work covering biological hazards, chemicals, equipment protection and ergonomics, as well as work related to extreme weather conditions and psychosocial risks, offers significant opportunities for the re-establishment of a strong global network of trade union experts in the field of occupational safety and health.</w:t>
      </w:r>
    </w:p>
    <w:p w14:paraId="6B017003" w14:textId="619BD5E0" w:rsidR="00941817" w:rsidRPr="00A4761C" w:rsidRDefault="00941817" w:rsidP="00941817">
      <w:pPr>
        <w:spacing w:after="80" w:line="250" w:lineRule="auto"/>
        <w:ind w:firstLine="567"/>
        <w:jc w:val="both"/>
        <w:rPr>
          <w:rFonts w:ascii="Arial" w:hAnsi="Arial" w:cs="Arial"/>
          <w:sz w:val="28"/>
          <w:szCs w:val="28"/>
          <w:lang w:val="en-US"/>
        </w:rPr>
      </w:pPr>
      <w:r w:rsidRPr="00A4761C">
        <w:rPr>
          <w:rFonts w:ascii="Arial" w:hAnsi="Arial" w:cs="Arial"/>
          <w:b/>
          <w:sz w:val="28"/>
          <w:szCs w:val="28"/>
          <w:lang w:val="en-US"/>
        </w:rPr>
        <w:t>26.</w:t>
      </w:r>
      <w:r w:rsidR="009E475C" w:rsidRPr="00A4761C">
        <w:rPr>
          <w:rFonts w:ascii="Arial" w:hAnsi="Arial" w:cs="Arial"/>
          <w:b/>
          <w:sz w:val="28"/>
          <w:szCs w:val="28"/>
          <w:lang w:val="en-US"/>
        </w:rPr>
        <w:t> </w:t>
      </w:r>
      <w:r w:rsidRPr="00A4761C">
        <w:rPr>
          <w:rFonts w:ascii="Arial" w:hAnsi="Arial" w:cs="Arial"/>
          <w:b/>
          <w:sz w:val="28"/>
          <w:szCs w:val="28"/>
          <w:lang w:val="en-US"/>
        </w:rPr>
        <w:t>The ILO's standard-setting process is a crucial tool for shaping the future of the world of work.</w:t>
      </w:r>
      <w:r w:rsidRPr="00A4761C">
        <w:rPr>
          <w:rFonts w:ascii="Arial" w:hAnsi="Arial" w:cs="Arial"/>
          <w:sz w:val="28"/>
          <w:szCs w:val="28"/>
          <w:lang w:val="en-US"/>
        </w:rPr>
        <w:t xml:space="preserve"> However, the ILO's norm-setting activities are constantly under attack from employers and some governments. As a result, important issues such as the regulation of global supply chains or artificial intelligence are being postponed.</w:t>
      </w:r>
    </w:p>
    <w:p w14:paraId="3133101D" w14:textId="40D2C4E6" w:rsidR="006F0254" w:rsidRPr="00A4761C" w:rsidRDefault="006F0254" w:rsidP="006F0254">
      <w:pPr>
        <w:spacing w:after="80" w:line="250" w:lineRule="auto"/>
        <w:ind w:firstLine="567"/>
        <w:jc w:val="both"/>
        <w:rPr>
          <w:rFonts w:ascii="Arial" w:hAnsi="Arial" w:cs="Arial"/>
          <w:sz w:val="28"/>
          <w:szCs w:val="28"/>
          <w:lang w:val="en-US"/>
        </w:rPr>
      </w:pPr>
      <w:r w:rsidRPr="00A4761C">
        <w:rPr>
          <w:rFonts w:ascii="Arial" w:hAnsi="Arial" w:cs="Arial"/>
          <w:sz w:val="28"/>
          <w:szCs w:val="28"/>
          <w:lang w:val="en-US"/>
        </w:rPr>
        <w:t xml:space="preserve">Effective solutions are needed to ensure that the ILO prioritizes its core norm-setting function to keep pace with the rapidly changing </w:t>
      </w:r>
      <w:r w:rsidR="009E475C" w:rsidRPr="00A4761C">
        <w:rPr>
          <w:rFonts w:ascii="Arial" w:hAnsi="Arial" w:cs="Arial"/>
          <w:sz w:val="28"/>
          <w:szCs w:val="28"/>
          <w:lang w:val="en-US"/>
        </w:rPr>
        <w:t>at work</w:t>
      </w:r>
      <w:r w:rsidRPr="00A4761C">
        <w:rPr>
          <w:rFonts w:ascii="Arial" w:hAnsi="Arial" w:cs="Arial"/>
          <w:sz w:val="28"/>
          <w:szCs w:val="28"/>
          <w:lang w:val="en-US"/>
        </w:rPr>
        <w:t xml:space="preserve">. </w:t>
      </w:r>
    </w:p>
    <w:p w14:paraId="0EFDE71B" w14:textId="4C6CEFDC" w:rsidR="006F0254" w:rsidRPr="00A4761C" w:rsidRDefault="006F0254" w:rsidP="006F0254">
      <w:pPr>
        <w:spacing w:after="80" w:line="250" w:lineRule="auto"/>
        <w:ind w:firstLine="567"/>
        <w:jc w:val="both"/>
        <w:rPr>
          <w:rFonts w:ascii="Arial" w:hAnsi="Arial" w:cs="Arial"/>
          <w:sz w:val="28"/>
          <w:szCs w:val="28"/>
          <w:lang w:val="en-US"/>
        </w:rPr>
      </w:pPr>
      <w:r w:rsidRPr="00A4761C">
        <w:rPr>
          <w:rFonts w:ascii="Arial" w:hAnsi="Arial" w:cs="Arial"/>
          <w:b/>
          <w:sz w:val="28"/>
          <w:szCs w:val="28"/>
          <w:lang w:val="en-US"/>
        </w:rPr>
        <w:t>27.</w:t>
      </w:r>
      <w:r w:rsidR="0093540F" w:rsidRPr="00A4761C">
        <w:rPr>
          <w:rFonts w:ascii="Arial" w:hAnsi="Arial" w:cs="Arial"/>
          <w:b/>
          <w:sz w:val="28"/>
          <w:szCs w:val="28"/>
          <w:lang w:val="en-US"/>
        </w:rPr>
        <w:t> </w:t>
      </w:r>
      <w:r w:rsidRPr="00A4761C">
        <w:rPr>
          <w:rFonts w:ascii="Arial" w:hAnsi="Arial" w:cs="Arial"/>
          <w:b/>
          <w:sz w:val="28"/>
          <w:szCs w:val="28"/>
          <w:lang w:val="en-US"/>
        </w:rPr>
        <w:t>At the same time, it is essential to preserve the ILO's 100-year normative legacy</w:t>
      </w:r>
      <w:r w:rsidRPr="00A4761C">
        <w:rPr>
          <w:rFonts w:ascii="Arial" w:hAnsi="Arial" w:cs="Arial"/>
          <w:sz w:val="28"/>
          <w:szCs w:val="28"/>
          <w:lang w:val="en-US"/>
        </w:rPr>
        <w:t>, ensuring that the fundamental conventions and principles that have protected workers for decades are not undermined by modern challenges. A clear and consistent norm-setting agenda is needed to promote new protections while preserving existing rights.</w:t>
      </w:r>
    </w:p>
    <w:p w14:paraId="3D979D9F" w14:textId="62CB5569" w:rsidR="00D14518" w:rsidRPr="00A4761C" w:rsidRDefault="006F0254" w:rsidP="00B5112A">
      <w:pPr>
        <w:spacing w:after="80" w:line="250" w:lineRule="auto"/>
        <w:ind w:firstLine="567"/>
        <w:jc w:val="both"/>
        <w:rPr>
          <w:rFonts w:ascii="Arial" w:hAnsi="Arial" w:cs="Arial"/>
          <w:sz w:val="28"/>
          <w:szCs w:val="28"/>
          <w:lang w:val="en-US"/>
        </w:rPr>
      </w:pPr>
      <w:r w:rsidRPr="00A4761C">
        <w:rPr>
          <w:rFonts w:ascii="Arial" w:hAnsi="Arial" w:cs="Arial"/>
          <w:sz w:val="28"/>
          <w:szCs w:val="28"/>
          <w:lang w:val="en-US"/>
        </w:rPr>
        <w:t xml:space="preserve">For this, it is necessary to </w:t>
      </w:r>
      <w:r w:rsidR="00BB0484" w:rsidRPr="00A4761C">
        <w:rPr>
          <w:rFonts w:ascii="Arial" w:hAnsi="Arial" w:cs="Arial"/>
          <w:sz w:val="28"/>
          <w:szCs w:val="28"/>
          <w:lang w:val="en-US"/>
        </w:rPr>
        <w:t xml:space="preserve">continue to </w:t>
      </w:r>
      <w:r w:rsidRPr="00A4761C">
        <w:rPr>
          <w:rFonts w:ascii="Arial" w:hAnsi="Arial" w:cs="Arial"/>
          <w:sz w:val="28"/>
          <w:szCs w:val="28"/>
          <w:lang w:val="en-US"/>
        </w:rPr>
        <w:t>analyze and classify outdated standards, as well as identify and eliminate possible gaps and the need for new standards.</w:t>
      </w:r>
      <w:r w:rsidR="000F750E" w:rsidRPr="00A4761C">
        <w:rPr>
          <w:rFonts w:ascii="Arial" w:hAnsi="Arial" w:cs="Arial"/>
          <w:sz w:val="28"/>
          <w:szCs w:val="28"/>
          <w:lang w:val="en-US"/>
        </w:rPr>
        <w:t xml:space="preserve"> </w:t>
      </w:r>
    </w:p>
    <w:p w14:paraId="7C86BA0B" w14:textId="318F7FBF" w:rsidR="006F0254" w:rsidRPr="00A4761C" w:rsidRDefault="006F0254" w:rsidP="006F0254">
      <w:pPr>
        <w:spacing w:after="80" w:line="250" w:lineRule="auto"/>
        <w:ind w:firstLine="567"/>
        <w:jc w:val="both"/>
        <w:rPr>
          <w:rFonts w:ascii="Arial" w:hAnsi="Arial" w:cs="Arial"/>
          <w:sz w:val="28"/>
          <w:szCs w:val="28"/>
          <w:lang w:val="en-US"/>
        </w:rPr>
      </w:pPr>
      <w:r w:rsidRPr="00A4761C">
        <w:rPr>
          <w:rFonts w:ascii="Arial" w:hAnsi="Arial" w:cs="Arial"/>
          <w:b/>
          <w:sz w:val="28"/>
          <w:szCs w:val="28"/>
          <w:lang w:val="en-US"/>
        </w:rPr>
        <w:lastRenderedPageBreak/>
        <w:t xml:space="preserve">28. </w:t>
      </w:r>
      <w:r w:rsidR="00060743" w:rsidRPr="00A4761C">
        <w:rPr>
          <w:rFonts w:ascii="Arial" w:hAnsi="Arial" w:cs="Arial"/>
          <w:b/>
          <w:sz w:val="28"/>
          <w:szCs w:val="28"/>
          <w:lang w:val="en-US"/>
        </w:rPr>
        <w:t>A</w:t>
      </w:r>
      <w:r w:rsidRPr="00A4761C">
        <w:rPr>
          <w:rFonts w:ascii="Arial" w:hAnsi="Arial" w:cs="Arial"/>
          <w:b/>
          <w:sz w:val="28"/>
          <w:szCs w:val="28"/>
          <w:lang w:val="en-US"/>
        </w:rPr>
        <w:t xml:space="preserve"> significant portion of the global workforce remains employed in the informal sector and in non-standard employment arrangements, and there is a growing trend towards informalization</w:t>
      </w:r>
      <w:r w:rsidRPr="00A4761C">
        <w:rPr>
          <w:rFonts w:ascii="Arial" w:hAnsi="Arial" w:cs="Arial"/>
          <w:sz w:val="28"/>
          <w:szCs w:val="28"/>
          <w:lang w:val="en-US"/>
        </w:rPr>
        <w:t xml:space="preserve">, which poses a serious risk to occupational safety and health even for those who are formally employed. </w:t>
      </w:r>
    </w:p>
    <w:p w14:paraId="579C3DAB" w14:textId="2E781643" w:rsidR="006F0254" w:rsidRPr="00A4761C" w:rsidRDefault="006F0254" w:rsidP="006F0254">
      <w:pPr>
        <w:spacing w:after="80" w:line="250" w:lineRule="auto"/>
        <w:ind w:firstLine="567"/>
        <w:jc w:val="both"/>
        <w:rPr>
          <w:rFonts w:ascii="Arial" w:hAnsi="Arial" w:cs="Arial"/>
          <w:sz w:val="28"/>
          <w:szCs w:val="28"/>
          <w:lang w:val="en-US"/>
        </w:rPr>
      </w:pPr>
      <w:r w:rsidRPr="00A4761C">
        <w:rPr>
          <w:rFonts w:ascii="Arial" w:hAnsi="Arial" w:cs="Arial"/>
          <w:sz w:val="28"/>
          <w:szCs w:val="28"/>
          <w:lang w:val="en-US"/>
        </w:rPr>
        <w:t xml:space="preserve">Trade unions need to promote an agenda to ensure the protection of employment and provide adequate protection for all workers, regardless of their employment relationship. This includes exposing hidden employment relationships, evading employment obligations, and non-compliance with social security, while also insisting that employers comply with </w:t>
      </w:r>
      <w:proofErr w:type="spellStart"/>
      <w:r w:rsidRPr="00A4761C">
        <w:rPr>
          <w:rFonts w:ascii="Arial" w:hAnsi="Arial" w:cs="Arial"/>
          <w:sz w:val="28"/>
          <w:szCs w:val="28"/>
          <w:lang w:val="en-US"/>
        </w:rPr>
        <w:t>labo</w:t>
      </w:r>
      <w:r w:rsidR="001D671C" w:rsidRPr="00A4761C">
        <w:rPr>
          <w:rFonts w:ascii="Arial" w:hAnsi="Arial" w:cs="Arial"/>
          <w:sz w:val="28"/>
          <w:szCs w:val="28"/>
          <w:lang w:val="en-US"/>
        </w:rPr>
        <w:t>u</w:t>
      </w:r>
      <w:r w:rsidRPr="00A4761C">
        <w:rPr>
          <w:rFonts w:ascii="Arial" w:hAnsi="Arial" w:cs="Arial"/>
          <w:sz w:val="28"/>
          <w:szCs w:val="28"/>
          <w:lang w:val="en-US"/>
        </w:rPr>
        <w:t>r</w:t>
      </w:r>
      <w:proofErr w:type="spellEnd"/>
      <w:r w:rsidRPr="00A4761C">
        <w:rPr>
          <w:rFonts w:ascii="Arial" w:hAnsi="Arial" w:cs="Arial"/>
          <w:sz w:val="28"/>
          <w:szCs w:val="28"/>
          <w:lang w:val="en-US"/>
        </w:rPr>
        <w:t xml:space="preserve"> laws and human rights.</w:t>
      </w:r>
    </w:p>
    <w:p w14:paraId="1FF6A4C3" w14:textId="5FFDF2DA" w:rsidR="00D11860" w:rsidRPr="00A4761C" w:rsidRDefault="00D11860" w:rsidP="002716F8">
      <w:pPr>
        <w:spacing w:after="80" w:line="250" w:lineRule="auto"/>
        <w:ind w:firstLine="567"/>
        <w:jc w:val="both"/>
        <w:rPr>
          <w:rFonts w:ascii="Arial" w:hAnsi="Arial" w:cs="Arial"/>
          <w:sz w:val="28"/>
          <w:szCs w:val="28"/>
          <w:lang w:val="en-US"/>
        </w:rPr>
      </w:pPr>
      <w:r w:rsidRPr="00A4761C">
        <w:rPr>
          <w:rFonts w:ascii="Arial" w:hAnsi="Arial" w:cs="Arial"/>
          <w:b/>
          <w:sz w:val="28"/>
          <w:szCs w:val="28"/>
          <w:lang w:val="en-US"/>
        </w:rPr>
        <w:t xml:space="preserve">29. As for the digitalization of all areas of public life, the establishment </w:t>
      </w:r>
      <w:r w:rsidR="00DF61BD" w:rsidRPr="00A4761C">
        <w:rPr>
          <w:rFonts w:ascii="Arial" w:hAnsi="Arial" w:cs="Arial"/>
          <w:b/>
          <w:sz w:val="28"/>
          <w:szCs w:val="28"/>
          <w:lang w:val="en-US"/>
        </w:rPr>
        <w:t xml:space="preserve">of standards regarding the platform economy initiated by the ITUC </w:t>
      </w:r>
      <w:r w:rsidRPr="00A4761C">
        <w:rPr>
          <w:rFonts w:ascii="Arial" w:hAnsi="Arial" w:cs="Arial"/>
          <w:b/>
          <w:sz w:val="28"/>
          <w:szCs w:val="28"/>
          <w:lang w:val="en-US"/>
        </w:rPr>
        <w:t>is crucial.</w:t>
      </w:r>
      <w:r w:rsidRPr="00A4761C">
        <w:rPr>
          <w:rFonts w:ascii="Arial" w:hAnsi="Arial" w:cs="Arial"/>
          <w:sz w:val="28"/>
          <w:szCs w:val="28"/>
          <w:lang w:val="en-US"/>
        </w:rPr>
        <w:t xml:space="preserve"> Trade unions around the world must lead collective efforts to regulate and protect workers whose main job is related to a platform or who supplement their income with various digital activities. The standard should guarantee decent work on digital platforms. </w:t>
      </w:r>
      <w:r w:rsidR="00DB68A2" w:rsidRPr="00A4761C">
        <w:rPr>
          <w:rFonts w:ascii="Arial" w:hAnsi="Arial" w:cs="Arial"/>
          <w:sz w:val="28"/>
          <w:szCs w:val="28"/>
          <w:lang w:val="en-US"/>
        </w:rPr>
        <w:t xml:space="preserve">Trade unions must engage with platform workers and promote them to </w:t>
      </w:r>
      <w:proofErr w:type="spellStart"/>
      <w:r w:rsidR="00DB68A2" w:rsidRPr="00A4761C">
        <w:rPr>
          <w:rFonts w:ascii="Arial" w:hAnsi="Arial" w:cs="Arial"/>
          <w:sz w:val="28"/>
          <w:szCs w:val="28"/>
          <w:lang w:val="en-US"/>
        </w:rPr>
        <w:t>unionise</w:t>
      </w:r>
      <w:proofErr w:type="spellEnd"/>
      <w:r w:rsidR="00DB68A2" w:rsidRPr="00A4761C">
        <w:rPr>
          <w:rFonts w:ascii="Arial" w:hAnsi="Arial" w:cs="Arial"/>
          <w:sz w:val="28"/>
          <w:szCs w:val="28"/>
          <w:lang w:val="en-US"/>
        </w:rPr>
        <w:t>.</w:t>
      </w:r>
    </w:p>
    <w:p w14:paraId="541B85EF" w14:textId="49A0D044" w:rsidR="00D11860" w:rsidRPr="00A4761C" w:rsidRDefault="00D11860" w:rsidP="002716F8">
      <w:pPr>
        <w:spacing w:after="80" w:line="250" w:lineRule="auto"/>
        <w:ind w:firstLine="567"/>
        <w:jc w:val="both"/>
        <w:rPr>
          <w:rFonts w:ascii="Arial" w:hAnsi="Arial" w:cs="Arial"/>
          <w:sz w:val="28"/>
          <w:szCs w:val="28"/>
          <w:lang w:val="en-US"/>
        </w:rPr>
      </w:pPr>
      <w:r w:rsidRPr="00A4761C">
        <w:rPr>
          <w:rFonts w:ascii="Arial" w:hAnsi="Arial" w:cs="Arial"/>
          <w:b/>
          <w:sz w:val="28"/>
          <w:szCs w:val="28"/>
          <w:lang w:val="en-US"/>
        </w:rPr>
        <w:t>30.</w:t>
      </w:r>
      <w:r w:rsidR="00C43B98" w:rsidRPr="00A4761C">
        <w:rPr>
          <w:rFonts w:ascii="Arial" w:hAnsi="Arial" w:cs="Arial"/>
          <w:b/>
          <w:sz w:val="28"/>
          <w:szCs w:val="28"/>
          <w:lang w:val="en-US"/>
        </w:rPr>
        <w:t> </w:t>
      </w:r>
      <w:r w:rsidRPr="00A4761C">
        <w:rPr>
          <w:rFonts w:ascii="Arial" w:hAnsi="Arial" w:cs="Arial"/>
          <w:b/>
          <w:sz w:val="28"/>
          <w:szCs w:val="28"/>
          <w:lang w:val="en-US"/>
        </w:rPr>
        <w:t xml:space="preserve">The International Conference supports the adoption by world leaders at the </w:t>
      </w:r>
      <w:r w:rsidR="004D65E8" w:rsidRPr="00A4761C">
        <w:rPr>
          <w:rFonts w:ascii="Arial" w:hAnsi="Arial" w:cs="Arial"/>
          <w:b/>
          <w:sz w:val="28"/>
          <w:szCs w:val="28"/>
          <w:lang w:val="en-US"/>
        </w:rPr>
        <w:t xml:space="preserve">Summit of the Future </w:t>
      </w:r>
      <w:r w:rsidRPr="00A4761C">
        <w:rPr>
          <w:rFonts w:ascii="Arial" w:hAnsi="Arial" w:cs="Arial"/>
          <w:b/>
          <w:sz w:val="28"/>
          <w:szCs w:val="28"/>
          <w:lang w:val="en-US"/>
        </w:rPr>
        <w:t xml:space="preserve">in September 2024 of the </w:t>
      </w:r>
      <w:r w:rsidR="004D65E8" w:rsidRPr="00A4761C">
        <w:rPr>
          <w:rFonts w:ascii="Arial" w:hAnsi="Arial" w:cs="Arial"/>
          <w:b/>
          <w:sz w:val="28"/>
          <w:szCs w:val="28"/>
          <w:lang w:val="en-US"/>
        </w:rPr>
        <w:t>Pact for the Future</w:t>
      </w:r>
      <w:r w:rsidRPr="00A4761C">
        <w:rPr>
          <w:rFonts w:ascii="Arial" w:hAnsi="Arial" w:cs="Arial"/>
          <w:b/>
          <w:sz w:val="28"/>
          <w:szCs w:val="28"/>
          <w:lang w:val="en-US"/>
        </w:rPr>
        <w:t xml:space="preserve">, which includes the Global Digital </w:t>
      </w:r>
      <w:r w:rsidR="004D65E8" w:rsidRPr="00A4761C">
        <w:rPr>
          <w:rFonts w:ascii="Arial" w:hAnsi="Arial" w:cs="Arial"/>
          <w:b/>
          <w:sz w:val="28"/>
          <w:szCs w:val="28"/>
          <w:lang w:val="en-US"/>
        </w:rPr>
        <w:t>Comp</w:t>
      </w:r>
      <w:r w:rsidRPr="00A4761C">
        <w:rPr>
          <w:rFonts w:ascii="Arial" w:hAnsi="Arial" w:cs="Arial"/>
          <w:b/>
          <w:sz w:val="28"/>
          <w:szCs w:val="28"/>
          <w:lang w:val="en-US"/>
        </w:rPr>
        <w:t>act and the Declaration on Future Generations.</w:t>
      </w:r>
      <w:r w:rsidRPr="00A4761C">
        <w:rPr>
          <w:rFonts w:ascii="Arial" w:hAnsi="Arial" w:cs="Arial"/>
          <w:sz w:val="28"/>
          <w:szCs w:val="28"/>
          <w:lang w:val="en-US"/>
        </w:rPr>
        <w:t xml:space="preserve"> The Pact covers a wide range of issues, including peace and security, sustainable development, climate change, digital cooperation, human rights, gender issues, youth and future generations, and the transformation of global governance.</w:t>
      </w:r>
    </w:p>
    <w:p w14:paraId="3EEE0B66" w14:textId="5F0F03F6" w:rsidR="00D11860" w:rsidRPr="00A4761C" w:rsidRDefault="00D11860" w:rsidP="00B5112A">
      <w:pPr>
        <w:spacing w:after="80" w:line="250" w:lineRule="auto"/>
        <w:ind w:firstLine="567"/>
        <w:jc w:val="both"/>
        <w:rPr>
          <w:rFonts w:ascii="Arial" w:hAnsi="Arial" w:cs="Arial"/>
          <w:sz w:val="28"/>
          <w:szCs w:val="28"/>
          <w:lang w:val="en-US"/>
        </w:rPr>
      </w:pPr>
      <w:r w:rsidRPr="00A4761C">
        <w:rPr>
          <w:rFonts w:ascii="Arial" w:hAnsi="Arial" w:cs="Arial"/>
          <w:b/>
          <w:sz w:val="28"/>
          <w:szCs w:val="28"/>
          <w:lang w:val="en-US"/>
        </w:rPr>
        <w:t>31.</w:t>
      </w:r>
      <w:r w:rsidR="004D65E8" w:rsidRPr="00A4761C">
        <w:rPr>
          <w:rFonts w:ascii="Arial" w:hAnsi="Arial" w:cs="Arial"/>
          <w:sz w:val="28"/>
          <w:szCs w:val="28"/>
          <w:lang w:val="en-US"/>
        </w:rPr>
        <w:t> </w:t>
      </w:r>
      <w:r w:rsidRPr="00A4761C">
        <w:rPr>
          <w:rFonts w:ascii="Arial" w:hAnsi="Arial" w:cs="Arial"/>
          <w:sz w:val="28"/>
          <w:szCs w:val="28"/>
          <w:lang w:val="en-US"/>
        </w:rPr>
        <w:t xml:space="preserve">In their engagement with governments and international organizations within and outside the UN system, trade unions should emphasize that the ILO, with its specific mandate to promote international </w:t>
      </w:r>
      <w:proofErr w:type="spellStart"/>
      <w:r w:rsidR="004A66F5" w:rsidRPr="00A4761C">
        <w:rPr>
          <w:rFonts w:ascii="Arial" w:hAnsi="Arial" w:cs="Arial"/>
          <w:sz w:val="28"/>
          <w:szCs w:val="28"/>
          <w:lang w:val="en-US"/>
        </w:rPr>
        <w:t>labo</w:t>
      </w:r>
      <w:r w:rsidR="006B2C4F" w:rsidRPr="00A4761C">
        <w:rPr>
          <w:rFonts w:ascii="Arial" w:hAnsi="Arial" w:cs="Arial"/>
          <w:sz w:val="28"/>
          <w:szCs w:val="28"/>
          <w:lang w:val="en-US"/>
        </w:rPr>
        <w:t>u</w:t>
      </w:r>
      <w:r w:rsidR="004A66F5" w:rsidRPr="00A4761C">
        <w:rPr>
          <w:rFonts w:ascii="Arial" w:hAnsi="Arial" w:cs="Arial"/>
          <w:sz w:val="28"/>
          <w:szCs w:val="28"/>
          <w:lang w:val="en-US"/>
        </w:rPr>
        <w:t>r</w:t>
      </w:r>
      <w:proofErr w:type="spellEnd"/>
      <w:r w:rsidRPr="00A4761C">
        <w:rPr>
          <w:rFonts w:ascii="Arial" w:hAnsi="Arial" w:cs="Arial"/>
          <w:sz w:val="28"/>
          <w:szCs w:val="28"/>
          <w:lang w:val="en-US"/>
        </w:rPr>
        <w:t xml:space="preserve"> standards and decent work, plays a central and distinct role within the UN system. It is crucial that other specialized UN agencies</w:t>
      </w:r>
      <w:r w:rsidR="00DB68A2" w:rsidRPr="00A4761C">
        <w:rPr>
          <w:rFonts w:ascii="Arial" w:hAnsi="Arial" w:cs="Arial"/>
          <w:sz w:val="28"/>
          <w:szCs w:val="28"/>
          <w:lang w:val="en-US"/>
        </w:rPr>
        <w:t xml:space="preserve"> and international financial institutions </w:t>
      </w:r>
      <w:r w:rsidRPr="00A4761C">
        <w:rPr>
          <w:rFonts w:ascii="Arial" w:hAnsi="Arial" w:cs="Arial"/>
          <w:sz w:val="28"/>
          <w:szCs w:val="28"/>
          <w:lang w:val="en-US"/>
        </w:rPr>
        <w:t>respect this mandate and integrate their efforts to promote compliance with ILO standards.</w:t>
      </w:r>
    </w:p>
    <w:p w14:paraId="4D381F45" w14:textId="77777777" w:rsidR="00125B27" w:rsidRPr="00A4761C" w:rsidRDefault="00B5112A" w:rsidP="00024F1B">
      <w:pPr>
        <w:keepNext/>
        <w:spacing w:after="80" w:line="250" w:lineRule="auto"/>
        <w:ind w:firstLine="567"/>
        <w:jc w:val="both"/>
        <w:rPr>
          <w:rFonts w:ascii="Arial" w:hAnsi="Arial" w:cs="Arial"/>
          <w:b/>
          <w:sz w:val="28"/>
          <w:szCs w:val="28"/>
          <w:lang w:val="en-US"/>
        </w:rPr>
      </w:pPr>
      <w:r w:rsidRPr="00A4761C">
        <w:rPr>
          <w:rFonts w:ascii="Arial" w:hAnsi="Arial" w:cs="Arial"/>
          <w:b/>
          <w:sz w:val="28"/>
          <w:szCs w:val="28"/>
          <w:lang w:val="en-US"/>
        </w:rPr>
        <w:t>3</w:t>
      </w:r>
      <w:r w:rsidR="002716F8" w:rsidRPr="00A4761C">
        <w:rPr>
          <w:rFonts w:ascii="Arial" w:hAnsi="Arial" w:cs="Arial"/>
          <w:b/>
          <w:sz w:val="28"/>
          <w:szCs w:val="28"/>
          <w:lang w:val="en-US"/>
        </w:rPr>
        <w:t>2</w:t>
      </w:r>
      <w:r w:rsidRPr="00A4761C">
        <w:rPr>
          <w:rFonts w:ascii="Arial" w:hAnsi="Arial" w:cs="Arial"/>
          <w:b/>
          <w:sz w:val="28"/>
          <w:szCs w:val="28"/>
          <w:lang w:val="en-US"/>
        </w:rPr>
        <w:t>. </w:t>
      </w:r>
      <w:r w:rsidR="00D11860" w:rsidRPr="00A4761C">
        <w:rPr>
          <w:rFonts w:ascii="Arial" w:hAnsi="Arial" w:cs="Arial"/>
          <w:b/>
          <w:sz w:val="28"/>
          <w:szCs w:val="28"/>
          <w:lang w:val="en-US"/>
        </w:rPr>
        <w:t>The International Conference recommends that national trade union centers and sectoral trade unions</w:t>
      </w:r>
      <w:r w:rsidR="00125B27" w:rsidRPr="00A4761C">
        <w:rPr>
          <w:rFonts w:ascii="Arial" w:hAnsi="Arial" w:cs="Arial"/>
          <w:b/>
          <w:sz w:val="28"/>
          <w:szCs w:val="28"/>
          <w:lang w:val="en-US"/>
        </w:rPr>
        <w:t>:</w:t>
      </w:r>
    </w:p>
    <w:p w14:paraId="7D148463" w14:textId="38B13EEA" w:rsidR="004A66F5" w:rsidRPr="00A4761C" w:rsidRDefault="00DB68A2" w:rsidP="004A66F5">
      <w:pPr>
        <w:spacing w:after="80" w:line="250" w:lineRule="auto"/>
        <w:ind w:firstLine="567"/>
        <w:jc w:val="both"/>
        <w:rPr>
          <w:rFonts w:ascii="Arial" w:hAnsi="Arial" w:cs="Arial"/>
          <w:sz w:val="28"/>
          <w:szCs w:val="28"/>
          <w:lang w:val="en-US"/>
        </w:rPr>
      </w:pPr>
      <w:r w:rsidRPr="00A4761C">
        <w:rPr>
          <w:rFonts w:ascii="Arial" w:hAnsi="Arial" w:cs="Arial"/>
          <w:sz w:val="28"/>
          <w:szCs w:val="28"/>
          <w:lang w:val="en-US"/>
        </w:rPr>
        <w:t xml:space="preserve">• </w:t>
      </w:r>
      <w:r w:rsidR="004A66F5" w:rsidRPr="00A4761C">
        <w:rPr>
          <w:rFonts w:ascii="Arial" w:hAnsi="Arial" w:cs="Arial"/>
          <w:sz w:val="28"/>
          <w:szCs w:val="28"/>
          <w:lang w:val="en-US"/>
        </w:rPr>
        <w:t>ensure compliance with the fundamental ILO conventions, regardless of their ratification;</w:t>
      </w:r>
    </w:p>
    <w:p w14:paraId="572E20CC" w14:textId="3BCFDEDA" w:rsidR="00DB68A2" w:rsidRPr="00A4761C" w:rsidRDefault="00DB68A2" w:rsidP="004A66F5">
      <w:pPr>
        <w:spacing w:after="80" w:line="250" w:lineRule="auto"/>
        <w:ind w:firstLine="567"/>
        <w:jc w:val="both"/>
        <w:rPr>
          <w:rFonts w:ascii="Arial" w:hAnsi="Arial" w:cs="Arial"/>
          <w:sz w:val="28"/>
          <w:szCs w:val="28"/>
          <w:lang w:val="en-US"/>
        </w:rPr>
      </w:pPr>
      <w:r w:rsidRPr="00A4761C">
        <w:rPr>
          <w:rFonts w:ascii="Arial" w:hAnsi="Arial" w:cs="Arial"/>
          <w:sz w:val="28"/>
          <w:szCs w:val="28"/>
          <w:lang w:val="en-US"/>
        </w:rPr>
        <w:t xml:space="preserve">• promote the application of international </w:t>
      </w:r>
      <w:proofErr w:type="spellStart"/>
      <w:r w:rsidRPr="00A4761C">
        <w:rPr>
          <w:rFonts w:ascii="Arial" w:hAnsi="Arial" w:cs="Arial"/>
          <w:sz w:val="28"/>
          <w:szCs w:val="28"/>
          <w:lang w:val="en-US"/>
        </w:rPr>
        <w:t>labour</w:t>
      </w:r>
      <w:proofErr w:type="spellEnd"/>
      <w:r w:rsidRPr="00A4761C">
        <w:rPr>
          <w:rFonts w:ascii="Arial" w:hAnsi="Arial" w:cs="Arial"/>
          <w:sz w:val="28"/>
          <w:szCs w:val="28"/>
          <w:lang w:val="en-US"/>
        </w:rPr>
        <w:t xml:space="preserve"> standards and initiate their ratification, </w:t>
      </w:r>
      <w:proofErr w:type="gramStart"/>
      <w:r w:rsidRPr="00A4761C">
        <w:rPr>
          <w:rFonts w:ascii="Arial" w:hAnsi="Arial" w:cs="Arial"/>
          <w:sz w:val="28"/>
          <w:szCs w:val="28"/>
          <w:lang w:val="en-US"/>
        </w:rPr>
        <w:t>taking into account</w:t>
      </w:r>
      <w:proofErr w:type="gramEnd"/>
      <w:r w:rsidRPr="00A4761C">
        <w:rPr>
          <w:rFonts w:ascii="Arial" w:hAnsi="Arial" w:cs="Arial"/>
          <w:sz w:val="28"/>
          <w:szCs w:val="28"/>
          <w:lang w:val="en-US"/>
        </w:rPr>
        <w:t xml:space="preserve"> their priority for the country and compliance with the interests of trade unions;</w:t>
      </w:r>
    </w:p>
    <w:p w14:paraId="0DF5B4BC" w14:textId="7B2DF601" w:rsidR="00AB38CC" w:rsidRPr="00A4761C" w:rsidRDefault="00AB38CC" w:rsidP="004A66F5">
      <w:pPr>
        <w:spacing w:after="80" w:line="250" w:lineRule="auto"/>
        <w:ind w:firstLine="567"/>
        <w:jc w:val="both"/>
        <w:rPr>
          <w:rFonts w:ascii="Arial" w:hAnsi="Arial" w:cs="Arial"/>
          <w:sz w:val="28"/>
          <w:szCs w:val="28"/>
          <w:lang w:val="en-US"/>
        </w:rPr>
      </w:pPr>
      <w:r w:rsidRPr="00A4761C">
        <w:rPr>
          <w:rFonts w:ascii="Arial" w:hAnsi="Arial" w:cs="Arial"/>
          <w:sz w:val="28"/>
          <w:szCs w:val="28"/>
          <w:lang w:val="en-US"/>
        </w:rPr>
        <w:t xml:space="preserve">• monitor the implementation of international </w:t>
      </w:r>
      <w:proofErr w:type="spellStart"/>
      <w:r w:rsidRPr="00A4761C">
        <w:rPr>
          <w:rFonts w:ascii="Arial" w:hAnsi="Arial" w:cs="Arial"/>
          <w:sz w:val="28"/>
          <w:szCs w:val="28"/>
          <w:lang w:val="en-US"/>
        </w:rPr>
        <w:t>labour</w:t>
      </w:r>
      <w:proofErr w:type="spellEnd"/>
      <w:r w:rsidRPr="00A4761C">
        <w:rPr>
          <w:rFonts w:ascii="Arial" w:hAnsi="Arial" w:cs="Arial"/>
          <w:sz w:val="28"/>
          <w:szCs w:val="28"/>
          <w:lang w:val="en-US"/>
        </w:rPr>
        <w:t xml:space="preserve"> standards at all levels of the national </w:t>
      </w:r>
      <w:proofErr w:type="spellStart"/>
      <w:r w:rsidRPr="00A4761C">
        <w:rPr>
          <w:rFonts w:ascii="Arial" w:hAnsi="Arial" w:cs="Arial"/>
          <w:sz w:val="28"/>
          <w:szCs w:val="28"/>
          <w:lang w:val="en-US"/>
        </w:rPr>
        <w:t>labour</w:t>
      </w:r>
      <w:proofErr w:type="spellEnd"/>
      <w:r w:rsidRPr="00A4761C">
        <w:rPr>
          <w:rFonts w:ascii="Arial" w:hAnsi="Arial" w:cs="Arial"/>
          <w:sz w:val="28"/>
          <w:szCs w:val="28"/>
          <w:lang w:val="en-US"/>
        </w:rPr>
        <w:t xml:space="preserve"> market, submit alternative reports on the </w:t>
      </w:r>
      <w:r w:rsidRPr="00A4761C">
        <w:rPr>
          <w:rFonts w:ascii="Arial" w:hAnsi="Arial" w:cs="Arial"/>
          <w:sz w:val="28"/>
          <w:szCs w:val="28"/>
          <w:lang w:val="en-US"/>
        </w:rPr>
        <w:lastRenderedPageBreak/>
        <w:t>implementation of conventions to the ILO, and, if necessary, file complaints with ILO committees and other international organizations;</w:t>
      </w:r>
    </w:p>
    <w:p w14:paraId="33EB7D95" w14:textId="079DA7CF" w:rsidR="00AB38CC" w:rsidRPr="00A4761C" w:rsidRDefault="00AB38CC" w:rsidP="004A66F5">
      <w:pPr>
        <w:spacing w:after="80" w:line="250" w:lineRule="auto"/>
        <w:ind w:firstLine="567"/>
        <w:jc w:val="both"/>
        <w:rPr>
          <w:rFonts w:ascii="Arial" w:hAnsi="Arial" w:cs="Arial"/>
          <w:sz w:val="28"/>
          <w:szCs w:val="28"/>
          <w:lang w:val="en-US"/>
        </w:rPr>
      </w:pPr>
      <w:r w:rsidRPr="00A4761C">
        <w:rPr>
          <w:rFonts w:ascii="Arial" w:hAnsi="Arial" w:cs="Arial"/>
          <w:sz w:val="28"/>
          <w:szCs w:val="28"/>
          <w:lang w:val="en-US"/>
        </w:rPr>
        <w:t>• cooperate with the International Trade Union Confederation, Global Federations and regional organizations, actively participate in global campaigns to protect the rights of workers in different countries;</w:t>
      </w:r>
    </w:p>
    <w:p w14:paraId="7F664C92" w14:textId="6480604A" w:rsidR="00AB38CC" w:rsidRPr="00A4761C" w:rsidRDefault="00AB38CC" w:rsidP="004A66F5">
      <w:pPr>
        <w:spacing w:after="80" w:line="250" w:lineRule="auto"/>
        <w:ind w:firstLine="567"/>
        <w:jc w:val="both"/>
        <w:rPr>
          <w:rFonts w:ascii="Arial" w:hAnsi="Arial" w:cs="Arial"/>
          <w:sz w:val="28"/>
          <w:szCs w:val="28"/>
          <w:lang w:val="en-US"/>
        </w:rPr>
      </w:pPr>
      <w:r w:rsidRPr="00A4761C">
        <w:rPr>
          <w:rFonts w:ascii="Arial" w:hAnsi="Arial" w:cs="Arial"/>
          <w:sz w:val="28"/>
          <w:szCs w:val="28"/>
          <w:lang w:val="en-US"/>
        </w:rPr>
        <w:t>• promote freedom of association and collective bargaining as a necessary condition for socio-economic development, and the possibility of creating and joining trade unions for all workers, regardless of the form of employment;</w:t>
      </w:r>
    </w:p>
    <w:p w14:paraId="1727C081" w14:textId="5FB5AC32" w:rsidR="004A66F5" w:rsidRPr="00A4761C" w:rsidRDefault="00AB38CC" w:rsidP="004A66F5">
      <w:pPr>
        <w:spacing w:after="80" w:line="250" w:lineRule="auto"/>
        <w:ind w:firstLine="567"/>
        <w:jc w:val="both"/>
        <w:rPr>
          <w:rFonts w:ascii="Arial" w:hAnsi="Arial" w:cs="Arial"/>
          <w:sz w:val="28"/>
          <w:szCs w:val="28"/>
          <w:lang w:val="en-US"/>
        </w:rPr>
      </w:pPr>
      <w:r w:rsidRPr="00A4761C">
        <w:rPr>
          <w:rFonts w:ascii="Arial" w:hAnsi="Arial" w:cs="Arial"/>
          <w:sz w:val="28"/>
          <w:szCs w:val="28"/>
          <w:lang w:val="en-US"/>
        </w:rPr>
        <w:t xml:space="preserve">• </w:t>
      </w:r>
      <w:r w:rsidR="004A66F5" w:rsidRPr="00A4761C">
        <w:rPr>
          <w:rFonts w:ascii="Arial" w:hAnsi="Arial" w:cs="Arial"/>
          <w:sz w:val="28"/>
          <w:szCs w:val="28"/>
          <w:lang w:val="en-US"/>
        </w:rPr>
        <w:t xml:space="preserve">expand legal assistance to members in cases of violations of </w:t>
      </w:r>
      <w:proofErr w:type="spellStart"/>
      <w:r w:rsidR="004A66F5" w:rsidRPr="00A4761C">
        <w:rPr>
          <w:rFonts w:ascii="Arial" w:hAnsi="Arial" w:cs="Arial"/>
          <w:sz w:val="28"/>
          <w:szCs w:val="28"/>
          <w:lang w:val="en-US"/>
        </w:rPr>
        <w:t>labo</w:t>
      </w:r>
      <w:r w:rsidR="006B2C4F" w:rsidRPr="00A4761C">
        <w:rPr>
          <w:rFonts w:ascii="Arial" w:hAnsi="Arial" w:cs="Arial"/>
          <w:sz w:val="28"/>
          <w:szCs w:val="28"/>
          <w:lang w:val="en-US"/>
        </w:rPr>
        <w:t>u</w:t>
      </w:r>
      <w:r w:rsidR="004A66F5" w:rsidRPr="00A4761C">
        <w:rPr>
          <w:rFonts w:ascii="Arial" w:hAnsi="Arial" w:cs="Arial"/>
          <w:sz w:val="28"/>
          <w:szCs w:val="28"/>
          <w:lang w:val="en-US"/>
        </w:rPr>
        <w:t>r</w:t>
      </w:r>
      <w:proofErr w:type="spellEnd"/>
      <w:r w:rsidR="004A66F5" w:rsidRPr="00A4761C">
        <w:rPr>
          <w:rFonts w:ascii="Arial" w:hAnsi="Arial" w:cs="Arial"/>
          <w:sz w:val="28"/>
          <w:szCs w:val="28"/>
          <w:lang w:val="en-US"/>
        </w:rPr>
        <w:t xml:space="preserve"> rights;</w:t>
      </w:r>
    </w:p>
    <w:p w14:paraId="579BF69E" w14:textId="3F798F81" w:rsidR="005F1107" w:rsidRPr="00A4761C" w:rsidRDefault="005F1107" w:rsidP="004A66F5">
      <w:pPr>
        <w:spacing w:after="80" w:line="250" w:lineRule="auto"/>
        <w:ind w:firstLine="567"/>
        <w:jc w:val="both"/>
        <w:rPr>
          <w:rFonts w:ascii="Arial" w:hAnsi="Arial" w:cs="Arial"/>
          <w:sz w:val="28"/>
          <w:szCs w:val="28"/>
          <w:lang w:val="en-US"/>
        </w:rPr>
      </w:pPr>
      <w:r w:rsidRPr="00A4761C">
        <w:rPr>
          <w:rFonts w:ascii="Arial" w:hAnsi="Arial" w:cs="Arial"/>
          <w:sz w:val="28"/>
          <w:szCs w:val="28"/>
          <w:lang w:val="en-US"/>
        </w:rPr>
        <w:t>• defend the rights of migrant workers, achieve social protection in the context of digitalization and unstable forms of employment (freelance, platform employment, and others);</w:t>
      </w:r>
    </w:p>
    <w:p w14:paraId="5F84D825" w14:textId="33F25C27" w:rsidR="005F1107" w:rsidRPr="00A4761C" w:rsidRDefault="005F1107" w:rsidP="004A66F5">
      <w:pPr>
        <w:spacing w:after="80" w:line="250" w:lineRule="auto"/>
        <w:ind w:firstLine="567"/>
        <w:jc w:val="both"/>
        <w:rPr>
          <w:rFonts w:ascii="Arial" w:hAnsi="Arial" w:cs="Arial"/>
          <w:sz w:val="28"/>
          <w:szCs w:val="28"/>
          <w:lang w:val="en-US"/>
        </w:rPr>
      </w:pPr>
      <w:r w:rsidRPr="00A4761C">
        <w:rPr>
          <w:rFonts w:ascii="Arial" w:hAnsi="Arial" w:cs="Arial"/>
          <w:sz w:val="28"/>
          <w:szCs w:val="28"/>
          <w:lang w:val="en-US"/>
        </w:rPr>
        <w:t xml:space="preserve">• oppose practices that contradict international </w:t>
      </w:r>
      <w:proofErr w:type="spellStart"/>
      <w:r w:rsidRPr="00A4761C">
        <w:rPr>
          <w:rFonts w:ascii="Arial" w:hAnsi="Arial" w:cs="Arial"/>
          <w:sz w:val="28"/>
          <w:szCs w:val="28"/>
          <w:lang w:val="en-US"/>
        </w:rPr>
        <w:t>labour</w:t>
      </w:r>
      <w:proofErr w:type="spellEnd"/>
      <w:r w:rsidRPr="00A4761C">
        <w:rPr>
          <w:rFonts w:ascii="Arial" w:hAnsi="Arial" w:cs="Arial"/>
          <w:sz w:val="28"/>
          <w:szCs w:val="28"/>
          <w:lang w:val="en-US"/>
        </w:rPr>
        <w:t xml:space="preserve"> standards, such as the substitution of civil law relations for </w:t>
      </w:r>
      <w:proofErr w:type="spellStart"/>
      <w:r w:rsidRPr="00A4761C">
        <w:rPr>
          <w:rFonts w:ascii="Arial" w:hAnsi="Arial" w:cs="Arial"/>
          <w:sz w:val="28"/>
          <w:szCs w:val="28"/>
          <w:lang w:val="en-US"/>
        </w:rPr>
        <w:t>labour</w:t>
      </w:r>
      <w:proofErr w:type="spellEnd"/>
      <w:r w:rsidRPr="00A4761C">
        <w:rPr>
          <w:rFonts w:ascii="Arial" w:hAnsi="Arial" w:cs="Arial"/>
          <w:sz w:val="28"/>
          <w:szCs w:val="28"/>
          <w:lang w:val="en-US"/>
        </w:rPr>
        <w:t xml:space="preserve"> relations and the unjustified expansion of dependent contract relations, etc.;</w:t>
      </w:r>
    </w:p>
    <w:p w14:paraId="6B10D620" w14:textId="268CA055" w:rsidR="004A66F5" w:rsidRPr="00A4761C" w:rsidRDefault="00AB38CC" w:rsidP="004A66F5">
      <w:pPr>
        <w:spacing w:after="80" w:line="250" w:lineRule="auto"/>
        <w:ind w:firstLine="567"/>
        <w:jc w:val="both"/>
        <w:rPr>
          <w:rFonts w:ascii="Arial" w:hAnsi="Arial" w:cs="Arial"/>
          <w:sz w:val="28"/>
          <w:szCs w:val="28"/>
          <w:lang w:val="en-US"/>
        </w:rPr>
      </w:pPr>
      <w:r w:rsidRPr="00A4761C">
        <w:rPr>
          <w:rFonts w:ascii="Arial" w:hAnsi="Arial" w:cs="Arial"/>
          <w:sz w:val="28"/>
          <w:szCs w:val="28"/>
          <w:lang w:val="en-US"/>
        </w:rPr>
        <w:t>•</w:t>
      </w:r>
      <w:r w:rsidR="005F1107" w:rsidRPr="00A4761C">
        <w:rPr>
          <w:rFonts w:ascii="Arial" w:hAnsi="Arial" w:cs="Arial"/>
          <w:sz w:val="28"/>
          <w:szCs w:val="28"/>
          <w:lang w:val="en-US"/>
        </w:rPr>
        <w:t> </w:t>
      </w:r>
      <w:r w:rsidR="004A66F5" w:rsidRPr="00A4761C">
        <w:rPr>
          <w:rFonts w:ascii="Arial" w:hAnsi="Arial" w:cs="Arial"/>
          <w:sz w:val="28"/>
          <w:szCs w:val="28"/>
          <w:lang w:val="en-US"/>
        </w:rPr>
        <w:t xml:space="preserve">include provisions in collective agreements that comply with international </w:t>
      </w:r>
      <w:proofErr w:type="spellStart"/>
      <w:r w:rsidR="004A66F5" w:rsidRPr="00A4761C">
        <w:rPr>
          <w:rFonts w:ascii="Arial" w:hAnsi="Arial" w:cs="Arial"/>
          <w:sz w:val="28"/>
          <w:szCs w:val="28"/>
          <w:lang w:val="en-US"/>
        </w:rPr>
        <w:t>labo</w:t>
      </w:r>
      <w:r w:rsidR="006B2C4F" w:rsidRPr="00A4761C">
        <w:rPr>
          <w:rFonts w:ascii="Arial" w:hAnsi="Arial" w:cs="Arial"/>
          <w:sz w:val="28"/>
          <w:szCs w:val="28"/>
          <w:lang w:val="en-US"/>
        </w:rPr>
        <w:t>u</w:t>
      </w:r>
      <w:r w:rsidR="004A66F5" w:rsidRPr="00A4761C">
        <w:rPr>
          <w:rFonts w:ascii="Arial" w:hAnsi="Arial" w:cs="Arial"/>
          <w:sz w:val="28"/>
          <w:szCs w:val="28"/>
          <w:lang w:val="en-US"/>
        </w:rPr>
        <w:t>r</w:t>
      </w:r>
      <w:proofErr w:type="spellEnd"/>
      <w:r w:rsidR="004A66F5" w:rsidRPr="00A4761C">
        <w:rPr>
          <w:rFonts w:ascii="Arial" w:hAnsi="Arial" w:cs="Arial"/>
          <w:sz w:val="28"/>
          <w:szCs w:val="28"/>
          <w:lang w:val="en-US"/>
        </w:rPr>
        <w:t xml:space="preserve"> standards and provide higher levels of guarantees compared to national legislation;</w:t>
      </w:r>
    </w:p>
    <w:p w14:paraId="1C99826D" w14:textId="1B1F6424" w:rsidR="004A66F5" w:rsidRPr="00A4761C" w:rsidRDefault="005F1107" w:rsidP="004A66F5">
      <w:pPr>
        <w:spacing w:after="80" w:line="250" w:lineRule="auto"/>
        <w:ind w:firstLine="567"/>
        <w:jc w:val="both"/>
        <w:rPr>
          <w:rFonts w:ascii="Arial" w:hAnsi="Arial" w:cs="Arial"/>
          <w:sz w:val="28"/>
          <w:szCs w:val="28"/>
          <w:lang w:val="en-US"/>
        </w:rPr>
      </w:pPr>
      <w:r w:rsidRPr="00A4761C">
        <w:rPr>
          <w:rFonts w:ascii="Arial" w:hAnsi="Arial" w:cs="Arial"/>
          <w:sz w:val="28"/>
          <w:szCs w:val="28"/>
          <w:lang w:val="en-US"/>
        </w:rPr>
        <w:t>• </w:t>
      </w:r>
      <w:r w:rsidR="004A66F5" w:rsidRPr="00A4761C">
        <w:rPr>
          <w:rFonts w:ascii="Arial" w:hAnsi="Arial" w:cs="Arial"/>
          <w:sz w:val="28"/>
          <w:szCs w:val="28"/>
          <w:lang w:val="en-US"/>
        </w:rPr>
        <w:t>develop strategies for both the climate and digital transition for workers;</w:t>
      </w:r>
    </w:p>
    <w:p w14:paraId="1E517686" w14:textId="33286654" w:rsidR="005F1107" w:rsidRPr="00A4761C" w:rsidRDefault="005F1107" w:rsidP="004A66F5">
      <w:pPr>
        <w:spacing w:after="80" w:line="250" w:lineRule="auto"/>
        <w:ind w:firstLine="567"/>
        <w:jc w:val="both"/>
        <w:rPr>
          <w:rFonts w:ascii="Arial" w:hAnsi="Arial" w:cs="Arial"/>
          <w:sz w:val="28"/>
          <w:szCs w:val="28"/>
          <w:lang w:val="en-US"/>
        </w:rPr>
      </w:pPr>
      <w:r w:rsidRPr="00A4761C">
        <w:rPr>
          <w:rFonts w:ascii="Arial" w:hAnsi="Arial" w:cs="Arial"/>
          <w:sz w:val="28"/>
          <w:szCs w:val="28"/>
          <w:lang w:val="en-US"/>
        </w:rPr>
        <w:t xml:space="preserve">• establish systematic control over the payment of wages to employees, </w:t>
      </w:r>
      <w:proofErr w:type="gramStart"/>
      <w:r w:rsidRPr="00A4761C">
        <w:rPr>
          <w:rFonts w:ascii="Arial" w:hAnsi="Arial" w:cs="Arial"/>
          <w:sz w:val="28"/>
          <w:szCs w:val="28"/>
          <w:lang w:val="en-US"/>
        </w:rPr>
        <w:t>taking into account</w:t>
      </w:r>
      <w:proofErr w:type="gramEnd"/>
      <w:r w:rsidRPr="00A4761C">
        <w:rPr>
          <w:rFonts w:ascii="Arial" w:hAnsi="Arial" w:cs="Arial"/>
          <w:sz w:val="28"/>
          <w:szCs w:val="28"/>
          <w:lang w:val="en-US"/>
        </w:rPr>
        <w:t xml:space="preserve"> their qualification level and working conditions;</w:t>
      </w:r>
    </w:p>
    <w:p w14:paraId="5127DDF9" w14:textId="7065CBBD" w:rsidR="005F1107" w:rsidRPr="00A4761C" w:rsidRDefault="005F1107" w:rsidP="004A66F5">
      <w:pPr>
        <w:spacing w:after="80" w:line="250" w:lineRule="auto"/>
        <w:ind w:firstLine="567"/>
        <w:jc w:val="both"/>
        <w:rPr>
          <w:rFonts w:ascii="Arial" w:hAnsi="Arial" w:cs="Arial"/>
          <w:sz w:val="28"/>
          <w:szCs w:val="28"/>
          <w:lang w:val="en-US"/>
        </w:rPr>
      </w:pPr>
      <w:r w:rsidRPr="00A4761C">
        <w:rPr>
          <w:rFonts w:ascii="Arial" w:hAnsi="Arial" w:cs="Arial"/>
          <w:sz w:val="28"/>
          <w:szCs w:val="28"/>
          <w:lang w:val="en-US"/>
        </w:rPr>
        <w:t>• analyze the state of affairs with the aim of enhancing the occupational safety culture, improving the environmental situation, countering biological hazards, and mitigating the adverse impact of artificial intelligence on workplaces and occupational safety and health;</w:t>
      </w:r>
    </w:p>
    <w:p w14:paraId="482D5E46" w14:textId="55DF96B4" w:rsidR="004A66F5" w:rsidRPr="00A4761C" w:rsidRDefault="004A66F5" w:rsidP="004A66F5">
      <w:pPr>
        <w:spacing w:after="80" w:line="250" w:lineRule="auto"/>
        <w:ind w:firstLine="567"/>
        <w:jc w:val="both"/>
        <w:rPr>
          <w:rFonts w:ascii="Arial" w:hAnsi="Arial" w:cs="Arial"/>
          <w:sz w:val="28"/>
          <w:szCs w:val="28"/>
          <w:lang w:val="en-US"/>
        </w:rPr>
      </w:pPr>
      <w:r w:rsidRPr="00A4761C">
        <w:rPr>
          <w:rFonts w:ascii="Arial" w:hAnsi="Arial" w:cs="Arial"/>
          <w:sz w:val="28"/>
          <w:szCs w:val="28"/>
          <w:lang w:val="en-US"/>
        </w:rPr>
        <w:t xml:space="preserve">raise workers' awareness of international </w:t>
      </w:r>
      <w:proofErr w:type="spellStart"/>
      <w:r w:rsidRPr="00A4761C">
        <w:rPr>
          <w:rFonts w:ascii="Arial" w:hAnsi="Arial" w:cs="Arial"/>
          <w:sz w:val="28"/>
          <w:szCs w:val="28"/>
          <w:lang w:val="en-US"/>
        </w:rPr>
        <w:t>labo</w:t>
      </w:r>
      <w:r w:rsidR="006B2C4F" w:rsidRPr="00A4761C">
        <w:rPr>
          <w:rFonts w:ascii="Arial" w:hAnsi="Arial" w:cs="Arial"/>
          <w:sz w:val="28"/>
          <w:szCs w:val="28"/>
          <w:lang w:val="en-US"/>
        </w:rPr>
        <w:t>u</w:t>
      </w:r>
      <w:r w:rsidRPr="00A4761C">
        <w:rPr>
          <w:rFonts w:ascii="Arial" w:hAnsi="Arial" w:cs="Arial"/>
          <w:sz w:val="28"/>
          <w:szCs w:val="28"/>
          <w:lang w:val="en-US"/>
        </w:rPr>
        <w:t>r</w:t>
      </w:r>
      <w:proofErr w:type="spellEnd"/>
      <w:r w:rsidRPr="00A4761C">
        <w:rPr>
          <w:rFonts w:ascii="Arial" w:hAnsi="Arial" w:cs="Arial"/>
          <w:sz w:val="28"/>
          <w:szCs w:val="28"/>
          <w:lang w:val="en-US"/>
        </w:rPr>
        <w:t xml:space="preserve"> standards and conduct training and campaigns on human rights and </w:t>
      </w:r>
      <w:proofErr w:type="spellStart"/>
      <w:r w:rsidRPr="00A4761C">
        <w:rPr>
          <w:rFonts w:ascii="Arial" w:hAnsi="Arial" w:cs="Arial"/>
          <w:sz w:val="28"/>
          <w:szCs w:val="28"/>
          <w:lang w:val="en-US"/>
        </w:rPr>
        <w:t>labo</w:t>
      </w:r>
      <w:r w:rsidR="006B2C4F" w:rsidRPr="00A4761C">
        <w:rPr>
          <w:rFonts w:ascii="Arial" w:hAnsi="Arial" w:cs="Arial"/>
          <w:sz w:val="28"/>
          <w:szCs w:val="28"/>
          <w:lang w:val="en-US"/>
        </w:rPr>
        <w:t>u</w:t>
      </w:r>
      <w:r w:rsidRPr="00A4761C">
        <w:rPr>
          <w:rFonts w:ascii="Arial" w:hAnsi="Arial" w:cs="Arial"/>
          <w:sz w:val="28"/>
          <w:szCs w:val="28"/>
          <w:lang w:val="en-US"/>
        </w:rPr>
        <w:t>r</w:t>
      </w:r>
      <w:proofErr w:type="spellEnd"/>
      <w:r w:rsidRPr="00A4761C">
        <w:rPr>
          <w:rFonts w:ascii="Arial" w:hAnsi="Arial" w:cs="Arial"/>
          <w:sz w:val="28"/>
          <w:szCs w:val="28"/>
          <w:lang w:val="en-US"/>
        </w:rPr>
        <w:t xml:space="preserve"> rights.</w:t>
      </w:r>
    </w:p>
    <w:p w14:paraId="5D361927" w14:textId="77777777" w:rsidR="00C83D4B" w:rsidRPr="00A4761C" w:rsidRDefault="00B5112A" w:rsidP="00024F1B">
      <w:pPr>
        <w:keepNext/>
        <w:spacing w:after="80" w:line="250" w:lineRule="auto"/>
        <w:ind w:firstLine="567"/>
        <w:jc w:val="both"/>
        <w:rPr>
          <w:rFonts w:ascii="Arial" w:hAnsi="Arial" w:cs="Arial"/>
          <w:b/>
          <w:sz w:val="28"/>
          <w:szCs w:val="28"/>
          <w:lang w:val="en-US"/>
        </w:rPr>
      </w:pPr>
      <w:r w:rsidRPr="00A4761C">
        <w:rPr>
          <w:rFonts w:ascii="Arial" w:hAnsi="Arial" w:cs="Arial"/>
          <w:b/>
          <w:sz w:val="28"/>
          <w:szCs w:val="28"/>
          <w:lang w:val="en-US"/>
        </w:rPr>
        <w:t>3</w:t>
      </w:r>
      <w:r w:rsidR="002716F8" w:rsidRPr="00A4761C">
        <w:rPr>
          <w:rFonts w:ascii="Arial" w:hAnsi="Arial" w:cs="Arial"/>
          <w:b/>
          <w:sz w:val="28"/>
          <w:szCs w:val="28"/>
          <w:lang w:val="en-US"/>
        </w:rPr>
        <w:t>3</w:t>
      </w:r>
      <w:r w:rsidRPr="00A4761C">
        <w:rPr>
          <w:rFonts w:ascii="Arial" w:hAnsi="Arial" w:cs="Arial"/>
          <w:b/>
          <w:sz w:val="28"/>
          <w:szCs w:val="28"/>
          <w:lang w:val="en-US"/>
        </w:rPr>
        <w:t>. </w:t>
      </w:r>
      <w:r w:rsidR="004A66F5" w:rsidRPr="00A4761C">
        <w:rPr>
          <w:rFonts w:ascii="Arial" w:hAnsi="Arial" w:cs="Arial"/>
          <w:b/>
          <w:sz w:val="28"/>
          <w:szCs w:val="28"/>
          <w:lang w:val="en-US"/>
        </w:rPr>
        <w:t>It is advisable to achieve the following within the framework of the national tripartite social dialogue:</w:t>
      </w:r>
    </w:p>
    <w:p w14:paraId="7F6FE0C7" w14:textId="29D01B02" w:rsidR="004A66F5" w:rsidRPr="00A4761C" w:rsidRDefault="00376AC7" w:rsidP="004A66F5">
      <w:pPr>
        <w:spacing w:after="80" w:line="250" w:lineRule="auto"/>
        <w:ind w:firstLine="567"/>
        <w:jc w:val="both"/>
        <w:rPr>
          <w:rFonts w:ascii="Arial" w:hAnsi="Arial" w:cs="Arial"/>
          <w:sz w:val="28"/>
          <w:szCs w:val="28"/>
          <w:lang w:val="en-US"/>
        </w:rPr>
      </w:pPr>
      <w:r w:rsidRPr="00A4761C">
        <w:rPr>
          <w:rFonts w:ascii="Arial" w:hAnsi="Arial" w:cs="Arial"/>
          <w:sz w:val="28"/>
          <w:szCs w:val="28"/>
          <w:lang w:val="en-US"/>
        </w:rPr>
        <w:t>increasing the role of social partners in the development and implementation of balanced social policy</w:t>
      </w:r>
      <w:r w:rsidR="004A66F5" w:rsidRPr="00A4761C">
        <w:rPr>
          <w:rFonts w:ascii="Arial" w:hAnsi="Arial" w:cs="Arial"/>
          <w:sz w:val="28"/>
          <w:szCs w:val="28"/>
          <w:lang w:val="en-US"/>
        </w:rPr>
        <w:t xml:space="preserve">, regulating the </w:t>
      </w:r>
      <w:proofErr w:type="spellStart"/>
      <w:r w:rsidR="004A66F5" w:rsidRPr="00A4761C">
        <w:rPr>
          <w:rFonts w:ascii="Arial" w:hAnsi="Arial" w:cs="Arial"/>
          <w:sz w:val="28"/>
          <w:szCs w:val="28"/>
          <w:lang w:val="en-US"/>
        </w:rPr>
        <w:t>labo</w:t>
      </w:r>
      <w:r w:rsidR="004A139D" w:rsidRPr="00A4761C">
        <w:rPr>
          <w:rFonts w:ascii="Arial" w:hAnsi="Arial" w:cs="Arial"/>
          <w:sz w:val="28"/>
          <w:szCs w:val="28"/>
          <w:lang w:val="en-US"/>
        </w:rPr>
        <w:t>u</w:t>
      </w:r>
      <w:r w:rsidR="004A66F5" w:rsidRPr="00A4761C">
        <w:rPr>
          <w:rFonts w:ascii="Arial" w:hAnsi="Arial" w:cs="Arial"/>
          <w:sz w:val="28"/>
          <w:szCs w:val="28"/>
          <w:lang w:val="en-US"/>
        </w:rPr>
        <w:t>r</w:t>
      </w:r>
      <w:proofErr w:type="spellEnd"/>
      <w:r w:rsidR="004A66F5" w:rsidRPr="00A4761C">
        <w:rPr>
          <w:rFonts w:ascii="Arial" w:hAnsi="Arial" w:cs="Arial"/>
          <w:sz w:val="28"/>
          <w:szCs w:val="28"/>
          <w:lang w:val="en-US"/>
        </w:rPr>
        <w:t xml:space="preserve"> market, creating jobs, and stimulating domestic demand;</w:t>
      </w:r>
    </w:p>
    <w:p w14:paraId="39C33CB9" w14:textId="3DD25BD3" w:rsidR="00376AC7" w:rsidRPr="00A4761C" w:rsidRDefault="00376AC7" w:rsidP="004A66F5">
      <w:pPr>
        <w:spacing w:after="80" w:line="250" w:lineRule="auto"/>
        <w:ind w:firstLine="567"/>
        <w:jc w:val="both"/>
        <w:rPr>
          <w:rFonts w:ascii="Arial" w:hAnsi="Arial" w:cs="Arial"/>
          <w:sz w:val="28"/>
          <w:szCs w:val="28"/>
          <w:lang w:val="en-US"/>
        </w:rPr>
      </w:pPr>
      <w:r w:rsidRPr="00A4761C">
        <w:rPr>
          <w:rFonts w:ascii="Arial" w:hAnsi="Arial" w:cs="Arial"/>
          <w:sz w:val="28"/>
          <w:szCs w:val="28"/>
          <w:lang w:val="en-US"/>
        </w:rPr>
        <w:t>• expanding the social protection system to achieve universal coverage, increasing its effectiveness for all groups of the population and a minimum level as a key condition for addressing the problems of decent work deficits and preventing poverty and vulnerability;</w:t>
      </w:r>
    </w:p>
    <w:p w14:paraId="1DA091FC" w14:textId="4E4B70E5" w:rsidR="004A66F5" w:rsidRPr="00A4761C" w:rsidRDefault="00376AC7" w:rsidP="004A66F5">
      <w:pPr>
        <w:spacing w:after="80" w:line="250" w:lineRule="auto"/>
        <w:ind w:firstLine="567"/>
        <w:jc w:val="both"/>
        <w:rPr>
          <w:rFonts w:ascii="Arial" w:hAnsi="Arial" w:cs="Arial"/>
          <w:sz w:val="28"/>
          <w:szCs w:val="28"/>
          <w:lang w:val="en-US"/>
        </w:rPr>
      </w:pPr>
      <w:r w:rsidRPr="00A4761C">
        <w:rPr>
          <w:rFonts w:ascii="Arial" w:hAnsi="Arial" w:cs="Arial"/>
          <w:sz w:val="28"/>
          <w:szCs w:val="28"/>
          <w:lang w:val="en-US"/>
        </w:rPr>
        <w:lastRenderedPageBreak/>
        <w:t xml:space="preserve">• </w:t>
      </w:r>
      <w:r w:rsidR="004A66F5" w:rsidRPr="00A4761C">
        <w:rPr>
          <w:rFonts w:ascii="Arial" w:hAnsi="Arial" w:cs="Arial"/>
          <w:sz w:val="28"/>
          <w:szCs w:val="28"/>
          <w:lang w:val="en-US"/>
        </w:rPr>
        <w:t>rationally combining strategic approaches to universal social insurance coverage for workers, including those in the informal sector and the platform economy</w:t>
      </w:r>
      <w:r w:rsidRPr="00A4761C">
        <w:rPr>
          <w:rFonts w:ascii="Arial" w:hAnsi="Arial" w:cs="Arial"/>
          <w:sz w:val="28"/>
          <w:szCs w:val="28"/>
          <w:lang w:val="en-US"/>
        </w:rPr>
        <w:t>;</w:t>
      </w:r>
    </w:p>
    <w:p w14:paraId="7A7A0CD1" w14:textId="3907365A" w:rsidR="00376AC7" w:rsidRPr="00A4761C" w:rsidRDefault="00376AC7" w:rsidP="004A66F5">
      <w:pPr>
        <w:spacing w:after="80" w:line="250" w:lineRule="auto"/>
        <w:ind w:firstLine="567"/>
        <w:jc w:val="both"/>
        <w:rPr>
          <w:rFonts w:ascii="Arial" w:hAnsi="Arial" w:cs="Arial"/>
          <w:sz w:val="28"/>
          <w:szCs w:val="28"/>
          <w:lang w:val="en-US"/>
        </w:rPr>
      </w:pPr>
      <w:r w:rsidRPr="00A4761C">
        <w:rPr>
          <w:rFonts w:ascii="Arial" w:hAnsi="Arial" w:cs="Arial"/>
          <w:sz w:val="28"/>
          <w:szCs w:val="28"/>
          <w:lang w:val="en-US"/>
        </w:rPr>
        <w:t>• building a sustainable system of tripartite consultations on the establishment and systematic revision of the minimum wage based on ILO Convention No. 131;</w:t>
      </w:r>
    </w:p>
    <w:p w14:paraId="7995E70C" w14:textId="7DB5AC43" w:rsidR="004A66F5" w:rsidRPr="00A4761C" w:rsidRDefault="00376AC7" w:rsidP="004A66F5">
      <w:pPr>
        <w:spacing w:after="80" w:line="250" w:lineRule="auto"/>
        <w:ind w:firstLine="567"/>
        <w:jc w:val="both"/>
        <w:rPr>
          <w:rFonts w:ascii="Arial" w:hAnsi="Arial" w:cs="Arial"/>
          <w:sz w:val="28"/>
          <w:szCs w:val="28"/>
          <w:lang w:val="en-US"/>
        </w:rPr>
      </w:pPr>
      <w:r w:rsidRPr="00A4761C">
        <w:rPr>
          <w:rFonts w:ascii="Arial" w:hAnsi="Arial" w:cs="Arial"/>
          <w:sz w:val="28"/>
          <w:szCs w:val="28"/>
          <w:lang w:val="en-US"/>
        </w:rPr>
        <w:t xml:space="preserve">• </w:t>
      </w:r>
      <w:r w:rsidR="004A66F5" w:rsidRPr="00A4761C">
        <w:rPr>
          <w:rFonts w:ascii="Arial" w:hAnsi="Arial" w:cs="Arial"/>
          <w:sz w:val="28"/>
          <w:szCs w:val="28"/>
          <w:lang w:val="en-US"/>
        </w:rPr>
        <w:t xml:space="preserve">ensuring that reforms of the pension system and </w:t>
      </w:r>
      <w:proofErr w:type="spellStart"/>
      <w:r w:rsidR="00F62130" w:rsidRPr="00A4761C">
        <w:rPr>
          <w:rFonts w:ascii="Arial" w:hAnsi="Arial" w:cs="Arial"/>
          <w:sz w:val="28"/>
          <w:szCs w:val="28"/>
          <w:lang w:val="en-US"/>
        </w:rPr>
        <w:t>labo</w:t>
      </w:r>
      <w:r w:rsidR="00AE0595" w:rsidRPr="00A4761C">
        <w:rPr>
          <w:rFonts w:ascii="Arial" w:hAnsi="Arial" w:cs="Arial"/>
          <w:sz w:val="28"/>
          <w:szCs w:val="28"/>
          <w:lang w:val="en-US"/>
        </w:rPr>
        <w:t>u</w:t>
      </w:r>
      <w:r w:rsidR="00F62130" w:rsidRPr="00A4761C">
        <w:rPr>
          <w:rFonts w:ascii="Arial" w:hAnsi="Arial" w:cs="Arial"/>
          <w:sz w:val="28"/>
          <w:szCs w:val="28"/>
          <w:lang w:val="en-US"/>
        </w:rPr>
        <w:t>r</w:t>
      </w:r>
      <w:proofErr w:type="spellEnd"/>
      <w:r w:rsidR="004A66F5" w:rsidRPr="00A4761C">
        <w:rPr>
          <w:rFonts w:ascii="Arial" w:hAnsi="Arial" w:cs="Arial"/>
          <w:sz w:val="28"/>
          <w:szCs w:val="28"/>
          <w:lang w:val="en-US"/>
        </w:rPr>
        <w:t xml:space="preserve"> laws do not lead to the precariousness of the </w:t>
      </w:r>
      <w:proofErr w:type="spellStart"/>
      <w:r w:rsidR="00F62130" w:rsidRPr="00A4761C">
        <w:rPr>
          <w:rFonts w:ascii="Arial" w:hAnsi="Arial" w:cs="Arial"/>
          <w:sz w:val="28"/>
          <w:szCs w:val="28"/>
          <w:lang w:val="en-US"/>
        </w:rPr>
        <w:t>labo</w:t>
      </w:r>
      <w:r w:rsidR="00AE0595" w:rsidRPr="00A4761C">
        <w:rPr>
          <w:rFonts w:ascii="Arial" w:hAnsi="Arial" w:cs="Arial"/>
          <w:sz w:val="28"/>
          <w:szCs w:val="28"/>
          <w:lang w:val="en-US"/>
        </w:rPr>
        <w:t>u</w:t>
      </w:r>
      <w:r w:rsidR="00F62130" w:rsidRPr="00A4761C">
        <w:rPr>
          <w:rFonts w:ascii="Arial" w:hAnsi="Arial" w:cs="Arial"/>
          <w:sz w:val="28"/>
          <w:szCs w:val="28"/>
          <w:lang w:val="en-US"/>
        </w:rPr>
        <w:t>r</w:t>
      </w:r>
      <w:proofErr w:type="spellEnd"/>
      <w:r w:rsidR="004A66F5" w:rsidRPr="00A4761C">
        <w:rPr>
          <w:rFonts w:ascii="Arial" w:hAnsi="Arial" w:cs="Arial"/>
          <w:sz w:val="28"/>
          <w:szCs w:val="28"/>
          <w:lang w:val="en-US"/>
        </w:rPr>
        <w:t xml:space="preserve"> market;</w:t>
      </w:r>
    </w:p>
    <w:p w14:paraId="06CDAA61" w14:textId="323B93DD" w:rsidR="005B4A2E" w:rsidRPr="00A4761C" w:rsidRDefault="00376AC7" w:rsidP="004A66F5">
      <w:pPr>
        <w:spacing w:after="80" w:line="250" w:lineRule="auto"/>
        <w:ind w:firstLine="567"/>
        <w:jc w:val="both"/>
        <w:rPr>
          <w:rFonts w:ascii="Arial" w:hAnsi="Arial" w:cs="Arial"/>
          <w:sz w:val="28"/>
          <w:szCs w:val="28"/>
          <w:lang w:val="en-US"/>
        </w:rPr>
      </w:pPr>
      <w:r w:rsidRPr="00A4761C">
        <w:rPr>
          <w:rFonts w:ascii="Arial" w:hAnsi="Arial" w:cs="Arial"/>
          <w:sz w:val="28"/>
          <w:szCs w:val="28"/>
          <w:lang w:val="en-US"/>
        </w:rPr>
        <w:t xml:space="preserve">• </w:t>
      </w:r>
      <w:r w:rsidR="004A66F5" w:rsidRPr="00A4761C">
        <w:rPr>
          <w:rFonts w:ascii="Arial" w:hAnsi="Arial" w:cs="Arial"/>
          <w:sz w:val="28"/>
          <w:szCs w:val="28"/>
          <w:lang w:val="en-US"/>
        </w:rPr>
        <w:t>strengthening global partnerships for universal social justice</w:t>
      </w:r>
      <w:r w:rsidR="00841759" w:rsidRPr="00A4761C">
        <w:rPr>
          <w:rFonts w:ascii="Arial" w:hAnsi="Arial" w:cs="Arial"/>
          <w:sz w:val="28"/>
          <w:szCs w:val="28"/>
          <w:lang w:val="en-US"/>
        </w:rPr>
        <w:t>.</w:t>
      </w:r>
    </w:p>
    <w:p w14:paraId="1B0DF7D3" w14:textId="4939CC23" w:rsidR="00F62130" w:rsidRPr="00A4761C" w:rsidRDefault="00F62130" w:rsidP="00B5112A">
      <w:pPr>
        <w:spacing w:after="80" w:line="250" w:lineRule="auto"/>
        <w:ind w:firstLine="567"/>
        <w:jc w:val="both"/>
        <w:rPr>
          <w:rFonts w:ascii="Arial" w:hAnsi="Arial" w:cs="Arial"/>
          <w:sz w:val="28"/>
          <w:szCs w:val="28"/>
          <w:lang w:val="en-US"/>
        </w:rPr>
      </w:pPr>
      <w:r w:rsidRPr="00A4761C">
        <w:rPr>
          <w:rFonts w:ascii="Arial" w:hAnsi="Arial" w:cs="Arial"/>
          <w:b/>
          <w:sz w:val="28"/>
          <w:szCs w:val="28"/>
          <w:lang w:val="en-US"/>
        </w:rPr>
        <w:t xml:space="preserve">34. The International Conference has once again demonstrated that trade unions play a crucial role in shaping the future </w:t>
      </w:r>
      <w:r w:rsidR="00AA74FF" w:rsidRPr="00A4761C">
        <w:rPr>
          <w:rFonts w:ascii="Arial" w:hAnsi="Arial" w:cs="Arial"/>
          <w:b/>
          <w:sz w:val="28"/>
          <w:szCs w:val="28"/>
          <w:lang w:val="en-US"/>
        </w:rPr>
        <w:t>at</w:t>
      </w:r>
      <w:r w:rsidRPr="00A4761C">
        <w:rPr>
          <w:rFonts w:ascii="Arial" w:hAnsi="Arial" w:cs="Arial"/>
          <w:b/>
          <w:sz w:val="28"/>
          <w:szCs w:val="28"/>
          <w:lang w:val="en-US"/>
        </w:rPr>
        <w:t xml:space="preserve"> work, protecting </w:t>
      </w:r>
      <w:proofErr w:type="spellStart"/>
      <w:r w:rsidRPr="00A4761C">
        <w:rPr>
          <w:rFonts w:ascii="Arial" w:hAnsi="Arial" w:cs="Arial"/>
          <w:b/>
          <w:sz w:val="28"/>
          <w:szCs w:val="28"/>
          <w:lang w:val="en-US"/>
        </w:rPr>
        <w:t>labo</w:t>
      </w:r>
      <w:r w:rsidR="00AE0595" w:rsidRPr="00A4761C">
        <w:rPr>
          <w:rFonts w:ascii="Arial" w:hAnsi="Arial" w:cs="Arial"/>
          <w:b/>
          <w:sz w:val="28"/>
          <w:szCs w:val="28"/>
          <w:lang w:val="en-US"/>
        </w:rPr>
        <w:t>u</w:t>
      </w:r>
      <w:r w:rsidRPr="00A4761C">
        <w:rPr>
          <w:rFonts w:ascii="Arial" w:hAnsi="Arial" w:cs="Arial"/>
          <w:b/>
          <w:sz w:val="28"/>
          <w:szCs w:val="28"/>
          <w:lang w:val="en-US"/>
        </w:rPr>
        <w:t>r</w:t>
      </w:r>
      <w:proofErr w:type="spellEnd"/>
      <w:r w:rsidRPr="00A4761C">
        <w:rPr>
          <w:rFonts w:ascii="Arial" w:hAnsi="Arial" w:cs="Arial"/>
          <w:b/>
          <w:sz w:val="28"/>
          <w:szCs w:val="28"/>
          <w:lang w:val="en-US"/>
        </w:rPr>
        <w:t xml:space="preserve"> rights and ensuring that the ILO remains relevant in a rapidly changing world.</w:t>
      </w:r>
      <w:r w:rsidRPr="00A4761C">
        <w:rPr>
          <w:rFonts w:ascii="Arial" w:hAnsi="Arial" w:cs="Arial"/>
          <w:sz w:val="28"/>
          <w:szCs w:val="28"/>
          <w:lang w:val="en-US"/>
        </w:rPr>
        <w:t xml:space="preserve"> Through strategic campaigns, strengthening institutional frameworks and building alliances with governments and employers, trade unions can address the current challenges facing </w:t>
      </w:r>
      <w:r w:rsidR="00AE0595" w:rsidRPr="00A4761C">
        <w:rPr>
          <w:rFonts w:ascii="Arial" w:hAnsi="Arial" w:cs="Arial"/>
          <w:sz w:val="28"/>
          <w:szCs w:val="28"/>
          <w:lang w:val="en-US"/>
        </w:rPr>
        <w:t>at work</w:t>
      </w:r>
      <w:r w:rsidRPr="00A4761C">
        <w:rPr>
          <w:rFonts w:ascii="Arial" w:hAnsi="Arial" w:cs="Arial"/>
          <w:sz w:val="28"/>
          <w:szCs w:val="28"/>
          <w:lang w:val="en-US"/>
        </w:rPr>
        <w:t xml:space="preserve"> and the ILO, ensuring that the rights of workers are protected for future generations.</w:t>
      </w:r>
    </w:p>
    <w:p w14:paraId="69E3345E" w14:textId="77777777" w:rsidR="00D60B99" w:rsidRPr="00A4761C" w:rsidRDefault="00D60B99" w:rsidP="004A796E">
      <w:pPr>
        <w:spacing w:after="80" w:line="250" w:lineRule="auto"/>
        <w:ind w:firstLine="567"/>
        <w:jc w:val="right"/>
        <w:rPr>
          <w:rFonts w:ascii="Arial" w:hAnsi="Arial" w:cs="Arial"/>
          <w:b/>
          <w:i/>
          <w:sz w:val="28"/>
          <w:szCs w:val="28"/>
          <w:lang w:val="en-US"/>
        </w:rPr>
      </w:pPr>
    </w:p>
    <w:p w14:paraId="2595A506" w14:textId="1608FAB8" w:rsidR="00D60B99" w:rsidRPr="00A4761C" w:rsidRDefault="00F62130" w:rsidP="004A796E">
      <w:pPr>
        <w:spacing w:after="80" w:line="250" w:lineRule="auto"/>
        <w:ind w:firstLine="567"/>
        <w:jc w:val="right"/>
        <w:rPr>
          <w:rFonts w:ascii="Arial" w:hAnsi="Arial" w:cs="Arial"/>
          <w:bCs/>
          <w:i/>
          <w:sz w:val="28"/>
          <w:szCs w:val="28"/>
          <w:lang w:val="en-US"/>
        </w:rPr>
      </w:pPr>
      <w:r w:rsidRPr="00A4761C">
        <w:rPr>
          <w:rFonts w:ascii="Arial" w:hAnsi="Arial" w:cs="Arial"/>
          <w:bCs/>
          <w:i/>
          <w:sz w:val="28"/>
          <w:szCs w:val="28"/>
          <w:lang w:val="en-US"/>
        </w:rPr>
        <w:t>Adopted on September 11, 2025</w:t>
      </w:r>
    </w:p>
    <w:p w14:paraId="6519979D" w14:textId="718733BE" w:rsidR="004A796E" w:rsidRPr="00A4761C" w:rsidRDefault="00F62130" w:rsidP="004A796E">
      <w:pPr>
        <w:spacing w:after="80" w:line="250" w:lineRule="auto"/>
        <w:ind w:firstLine="567"/>
        <w:jc w:val="right"/>
        <w:rPr>
          <w:rFonts w:ascii="Arial" w:hAnsi="Arial" w:cs="Arial"/>
          <w:bCs/>
          <w:i/>
          <w:sz w:val="28"/>
          <w:szCs w:val="28"/>
          <w:lang w:val="en-US"/>
        </w:rPr>
      </w:pPr>
      <w:r w:rsidRPr="00A4761C">
        <w:rPr>
          <w:rFonts w:ascii="Arial" w:hAnsi="Arial" w:cs="Arial"/>
          <w:bCs/>
          <w:i/>
          <w:sz w:val="28"/>
          <w:szCs w:val="28"/>
          <w:lang w:val="en-US"/>
        </w:rPr>
        <w:t>in Tashkent, Uzbekistan</w:t>
      </w:r>
    </w:p>
    <w:sectPr w:rsidR="004A796E" w:rsidRPr="00A4761C" w:rsidSect="00E06FE6">
      <w:footerReference w:type="default" r:id="rId7"/>
      <w:pgSz w:w="11906" w:h="16838"/>
      <w:pgMar w:top="1134" w:right="1134"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606445" w14:textId="77777777" w:rsidR="00747F82" w:rsidRDefault="00747F82" w:rsidP="00E06FE6">
      <w:pPr>
        <w:spacing w:after="0" w:line="240" w:lineRule="auto"/>
      </w:pPr>
      <w:r>
        <w:separator/>
      </w:r>
    </w:p>
  </w:endnote>
  <w:endnote w:type="continuationSeparator" w:id="0">
    <w:p w14:paraId="13020129" w14:textId="77777777" w:rsidR="00747F82" w:rsidRDefault="00747F82" w:rsidP="00E06F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724395"/>
      <w:docPartObj>
        <w:docPartGallery w:val="Page Numbers (Bottom of Page)"/>
        <w:docPartUnique/>
      </w:docPartObj>
    </w:sdtPr>
    <w:sdtEndPr/>
    <w:sdtContent>
      <w:p w14:paraId="349AE32D" w14:textId="77777777" w:rsidR="00CB5B44" w:rsidRDefault="00D04F7E">
        <w:pPr>
          <w:pStyle w:val="a7"/>
          <w:jc w:val="right"/>
        </w:pPr>
        <w:r>
          <w:rPr>
            <w:noProof/>
          </w:rPr>
          <w:fldChar w:fldCharType="begin"/>
        </w:r>
        <w:r w:rsidR="008C39FD">
          <w:rPr>
            <w:noProof/>
          </w:rPr>
          <w:instrText xml:space="preserve"> PAGE   \* MERGEFORMAT </w:instrText>
        </w:r>
        <w:r>
          <w:rPr>
            <w:noProof/>
          </w:rPr>
          <w:fldChar w:fldCharType="separate"/>
        </w:r>
        <w:r w:rsidR="0090425A">
          <w:rPr>
            <w:noProof/>
          </w:rPr>
          <w:t>6</w:t>
        </w:r>
        <w:r>
          <w:rPr>
            <w:noProof/>
          </w:rPr>
          <w:fldChar w:fldCharType="end"/>
        </w:r>
      </w:p>
    </w:sdtContent>
  </w:sdt>
  <w:p w14:paraId="350A0260" w14:textId="77777777" w:rsidR="00CB5B44" w:rsidRDefault="00CB5B4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D97690" w14:textId="77777777" w:rsidR="00747F82" w:rsidRDefault="00747F82" w:rsidP="00E06FE6">
      <w:pPr>
        <w:spacing w:after="0" w:line="240" w:lineRule="auto"/>
      </w:pPr>
      <w:r>
        <w:separator/>
      </w:r>
    </w:p>
  </w:footnote>
  <w:footnote w:type="continuationSeparator" w:id="0">
    <w:p w14:paraId="35A424BC" w14:textId="77777777" w:rsidR="00747F82" w:rsidRDefault="00747F82" w:rsidP="00E06F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13104"/>
    <w:multiLevelType w:val="multilevel"/>
    <w:tmpl w:val="656A0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054B35"/>
    <w:multiLevelType w:val="hybridMultilevel"/>
    <w:tmpl w:val="30E2B6F0"/>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 w15:restartNumberingAfterBreak="0">
    <w:nsid w:val="543658F9"/>
    <w:multiLevelType w:val="multilevel"/>
    <w:tmpl w:val="2BACD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A9F5B27"/>
    <w:multiLevelType w:val="multilevel"/>
    <w:tmpl w:val="3C340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DBD3860"/>
    <w:multiLevelType w:val="multilevel"/>
    <w:tmpl w:val="0E7AA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6E328A3"/>
    <w:multiLevelType w:val="multilevel"/>
    <w:tmpl w:val="77907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BB75CE7"/>
    <w:multiLevelType w:val="hybridMultilevel"/>
    <w:tmpl w:val="23BAEBB6"/>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7" w15:restartNumberingAfterBreak="0">
    <w:nsid w:val="7CCC725D"/>
    <w:multiLevelType w:val="multilevel"/>
    <w:tmpl w:val="C6FC3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0"/>
  </w:num>
  <w:num w:numId="3">
    <w:abstractNumId w:val="5"/>
  </w:num>
  <w:num w:numId="4">
    <w:abstractNumId w:val="3"/>
  </w:num>
  <w:num w:numId="5">
    <w:abstractNumId w:val="4"/>
  </w:num>
  <w:num w:numId="6">
    <w:abstractNumId w:val="2"/>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3"/>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A2C"/>
    <w:rsid w:val="00001FF6"/>
    <w:rsid w:val="00006B91"/>
    <w:rsid w:val="00007013"/>
    <w:rsid w:val="000230FE"/>
    <w:rsid w:val="00024F1B"/>
    <w:rsid w:val="00026D4A"/>
    <w:rsid w:val="00044825"/>
    <w:rsid w:val="0004643A"/>
    <w:rsid w:val="00060743"/>
    <w:rsid w:val="00074AB8"/>
    <w:rsid w:val="00085CCC"/>
    <w:rsid w:val="00096D09"/>
    <w:rsid w:val="00097B75"/>
    <w:rsid w:val="000B1FD7"/>
    <w:rsid w:val="000B40D9"/>
    <w:rsid w:val="000F6098"/>
    <w:rsid w:val="000F750E"/>
    <w:rsid w:val="00110C40"/>
    <w:rsid w:val="001139D8"/>
    <w:rsid w:val="00120318"/>
    <w:rsid w:val="00121486"/>
    <w:rsid w:val="00125B27"/>
    <w:rsid w:val="00132769"/>
    <w:rsid w:val="001333A0"/>
    <w:rsid w:val="00140560"/>
    <w:rsid w:val="001550DA"/>
    <w:rsid w:val="00161C21"/>
    <w:rsid w:val="00187648"/>
    <w:rsid w:val="001A1586"/>
    <w:rsid w:val="001A5AED"/>
    <w:rsid w:val="001A71D9"/>
    <w:rsid w:val="001D671C"/>
    <w:rsid w:val="001F184F"/>
    <w:rsid w:val="00207638"/>
    <w:rsid w:val="00212E75"/>
    <w:rsid w:val="0022237A"/>
    <w:rsid w:val="00222DBE"/>
    <w:rsid w:val="002379B9"/>
    <w:rsid w:val="00240650"/>
    <w:rsid w:val="002420A3"/>
    <w:rsid w:val="00253A84"/>
    <w:rsid w:val="00270E2A"/>
    <w:rsid w:val="002716F8"/>
    <w:rsid w:val="00283313"/>
    <w:rsid w:val="002864B9"/>
    <w:rsid w:val="00286B06"/>
    <w:rsid w:val="00292B69"/>
    <w:rsid w:val="0029493E"/>
    <w:rsid w:val="002B1807"/>
    <w:rsid w:val="002C0D96"/>
    <w:rsid w:val="002E2C77"/>
    <w:rsid w:val="002E7AA2"/>
    <w:rsid w:val="002F12DA"/>
    <w:rsid w:val="00307572"/>
    <w:rsid w:val="0031600B"/>
    <w:rsid w:val="0032225E"/>
    <w:rsid w:val="00335910"/>
    <w:rsid w:val="003579D0"/>
    <w:rsid w:val="00367352"/>
    <w:rsid w:val="00376AC7"/>
    <w:rsid w:val="00391B05"/>
    <w:rsid w:val="003973E6"/>
    <w:rsid w:val="003B17E2"/>
    <w:rsid w:val="003D0E59"/>
    <w:rsid w:val="003D139A"/>
    <w:rsid w:val="0041740E"/>
    <w:rsid w:val="00420581"/>
    <w:rsid w:val="0042569B"/>
    <w:rsid w:val="0042671F"/>
    <w:rsid w:val="00426F29"/>
    <w:rsid w:val="0043231B"/>
    <w:rsid w:val="0046036A"/>
    <w:rsid w:val="00467115"/>
    <w:rsid w:val="004702EC"/>
    <w:rsid w:val="00481818"/>
    <w:rsid w:val="00497E5F"/>
    <w:rsid w:val="004A139D"/>
    <w:rsid w:val="004A489E"/>
    <w:rsid w:val="004A66F5"/>
    <w:rsid w:val="004A796E"/>
    <w:rsid w:val="004B459E"/>
    <w:rsid w:val="004B7AB5"/>
    <w:rsid w:val="004B7CC4"/>
    <w:rsid w:val="004C0D2B"/>
    <w:rsid w:val="004D4B25"/>
    <w:rsid w:val="004D65E8"/>
    <w:rsid w:val="004E4CFE"/>
    <w:rsid w:val="0050725A"/>
    <w:rsid w:val="00516BBB"/>
    <w:rsid w:val="00530271"/>
    <w:rsid w:val="00531A24"/>
    <w:rsid w:val="005406FA"/>
    <w:rsid w:val="00542938"/>
    <w:rsid w:val="00556A8F"/>
    <w:rsid w:val="00562FBB"/>
    <w:rsid w:val="00580946"/>
    <w:rsid w:val="005A2BF1"/>
    <w:rsid w:val="005B30A4"/>
    <w:rsid w:val="005B4A2E"/>
    <w:rsid w:val="005C5F20"/>
    <w:rsid w:val="005D6126"/>
    <w:rsid w:val="005E7721"/>
    <w:rsid w:val="005E7BBC"/>
    <w:rsid w:val="005E7E29"/>
    <w:rsid w:val="005F1107"/>
    <w:rsid w:val="005F1FF3"/>
    <w:rsid w:val="006019FD"/>
    <w:rsid w:val="00604BC5"/>
    <w:rsid w:val="006157B8"/>
    <w:rsid w:val="0062655E"/>
    <w:rsid w:val="00626811"/>
    <w:rsid w:val="00640FB8"/>
    <w:rsid w:val="00663BF0"/>
    <w:rsid w:val="00665D73"/>
    <w:rsid w:val="00683361"/>
    <w:rsid w:val="006854BD"/>
    <w:rsid w:val="006B2C4F"/>
    <w:rsid w:val="006C1C5E"/>
    <w:rsid w:val="006C1E5C"/>
    <w:rsid w:val="006C3DF5"/>
    <w:rsid w:val="006C3F4C"/>
    <w:rsid w:val="006D07A3"/>
    <w:rsid w:val="006D66B6"/>
    <w:rsid w:val="006D6DA1"/>
    <w:rsid w:val="006F0254"/>
    <w:rsid w:val="006F522D"/>
    <w:rsid w:val="00701C83"/>
    <w:rsid w:val="00727BD2"/>
    <w:rsid w:val="00730A2C"/>
    <w:rsid w:val="00743463"/>
    <w:rsid w:val="00747F82"/>
    <w:rsid w:val="007534A5"/>
    <w:rsid w:val="00753D6C"/>
    <w:rsid w:val="0075613A"/>
    <w:rsid w:val="0076783B"/>
    <w:rsid w:val="00767B2A"/>
    <w:rsid w:val="00767D7E"/>
    <w:rsid w:val="00793AC9"/>
    <w:rsid w:val="00795422"/>
    <w:rsid w:val="007976B1"/>
    <w:rsid w:val="007A1F12"/>
    <w:rsid w:val="007A53A8"/>
    <w:rsid w:val="007E7B57"/>
    <w:rsid w:val="0080272E"/>
    <w:rsid w:val="00840EA0"/>
    <w:rsid w:val="00841759"/>
    <w:rsid w:val="00887BE5"/>
    <w:rsid w:val="008A43A0"/>
    <w:rsid w:val="008B4F7C"/>
    <w:rsid w:val="008C39FD"/>
    <w:rsid w:val="008C66D1"/>
    <w:rsid w:val="008D0614"/>
    <w:rsid w:val="008D51C6"/>
    <w:rsid w:val="0090425A"/>
    <w:rsid w:val="009141DD"/>
    <w:rsid w:val="0092450A"/>
    <w:rsid w:val="009254C7"/>
    <w:rsid w:val="0092608C"/>
    <w:rsid w:val="00931B5B"/>
    <w:rsid w:val="0093540F"/>
    <w:rsid w:val="00940E42"/>
    <w:rsid w:val="00941817"/>
    <w:rsid w:val="00947D54"/>
    <w:rsid w:val="00954779"/>
    <w:rsid w:val="009619F8"/>
    <w:rsid w:val="00961C2C"/>
    <w:rsid w:val="00964F14"/>
    <w:rsid w:val="00967E3B"/>
    <w:rsid w:val="00971594"/>
    <w:rsid w:val="00973517"/>
    <w:rsid w:val="00976D68"/>
    <w:rsid w:val="009807B2"/>
    <w:rsid w:val="00986F0F"/>
    <w:rsid w:val="00992593"/>
    <w:rsid w:val="009A4F7F"/>
    <w:rsid w:val="009B0A70"/>
    <w:rsid w:val="009C5BEC"/>
    <w:rsid w:val="009D24E0"/>
    <w:rsid w:val="009E4239"/>
    <w:rsid w:val="009E475C"/>
    <w:rsid w:val="009F0E1D"/>
    <w:rsid w:val="009F1703"/>
    <w:rsid w:val="009F412A"/>
    <w:rsid w:val="009F47AD"/>
    <w:rsid w:val="00A06023"/>
    <w:rsid w:val="00A20137"/>
    <w:rsid w:val="00A40B6C"/>
    <w:rsid w:val="00A43C1B"/>
    <w:rsid w:val="00A4761C"/>
    <w:rsid w:val="00A543E8"/>
    <w:rsid w:val="00A60938"/>
    <w:rsid w:val="00A85725"/>
    <w:rsid w:val="00A93420"/>
    <w:rsid w:val="00AA74FF"/>
    <w:rsid w:val="00AB38CC"/>
    <w:rsid w:val="00AC27C5"/>
    <w:rsid w:val="00AC47DF"/>
    <w:rsid w:val="00AC4C70"/>
    <w:rsid w:val="00AD51B5"/>
    <w:rsid w:val="00AD65DD"/>
    <w:rsid w:val="00AE0595"/>
    <w:rsid w:val="00AE1423"/>
    <w:rsid w:val="00AF6EDE"/>
    <w:rsid w:val="00B06282"/>
    <w:rsid w:val="00B26D8F"/>
    <w:rsid w:val="00B5112A"/>
    <w:rsid w:val="00B51458"/>
    <w:rsid w:val="00B67FCC"/>
    <w:rsid w:val="00B95ABE"/>
    <w:rsid w:val="00BA1028"/>
    <w:rsid w:val="00BA4115"/>
    <w:rsid w:val="00BB0484"/>
    <w:rsid w:val="00BB47B3"/>
    <w:rsid w:val="00BC1BF8"/>
    <w:rsid w:val="00BC5FFE"/>
    <w:rsid w:val="00BF38A8"/>
    <w:rsid w:val="00C2092F"/>
    <w:rsid w:val="00C23061"/>
    <w:rsid w:val="00C358FF"/>
    <w:rsid w:val="00C40321"/>
    <w:rsid w:val="00C4113A"/>
    <w:rsid w:val="00C43B98"/>
    <w:rsid w:val="00C5092D"/>
    <w:rsid w:val="00C5512A"/>
    <w:rsid w:val="00C66DFA"/>
    <w:rsid w:val="00C83D4B"/>
    <w:rsid w:val="00CA2EA3"/>
    <w:rsid w:val="00CB5B44"/>
    <w:rsid w:val="00CB6EF3"/>
    <w:rsid w:val="00CD05CD"/>
    <w:rsid w:val="00CD1872"/>
    <w:rsid w:val="00CF1575"/>
    <w:rsid w:val="00CF3822"/>
    <w:rsid w:val="00D04F7E"/>
    <w:rsid w:val="00D11860"/>
    <w:rsid w:val="00D14518"/>
    <w:rsid w:val="00D17A3B"/>
    <w:rsid w:val="00D42A95"/>
    <w:rsid w:val="00D571F3"/>
    <w:rsid w:val="00D60B99"/>
    <w:rsid w:val="00D61263"/>
    <w:rsid w:val="00D638BB"/>
    <w:rsid w:val="00D67FC2"/>
    <w:rsid w:val="00D73DAE"/>
    <w:rsid w:val="00D73E7D"/>
    <w:rsid w:val="00DA7815"/>
    <w:rsid w:val="00DB68A2"/>
    <w:rsid w:val="00DB7931"/>
    <w:rsid w:val="00DC5B2D"/>
    <w:rsid w:val="00DD09ED"/>
    <w:rsid w:val="00DE5732"/>
    <w:rsid w:val="00DE76D8"/>
    <w:rsid w:val="00DF5BDB"/>
    <w:rsid w:val="00DF61BD"/>
    <w:rsid w:val="00E04FE9"/>
    <w:rsid w:val="00E06FE6"/>
    <w:rsid w:val="00E159C0"/>
    <w:rsid w:val="00E35239"/>
    <w:rsid w:val="00E574C2"/>
    <w:rsid w:val="00E57945"/>
    <w:rsid w:val="00E73B06"/>
    <w:rsid w:val="00E83B59"/>
    <w:rsid w:val="00EA72B3"/>
    <w:rsid w:val="00EB2E17"/>
    <w:rsid w:val="00EB5698"/>
    <w:rsid w:val="00ED5E6F"/>
    <w:rsid w:val="00EE2979"/>
    <w:rsid w:val="00F05DD7"/>
    <w:rsid w:val="00F27927"/>
    <w:rsid w:val="00F35EB6"/>
    <w:rsid w:val="00F45DDB"/>
    <w:rsid w:val="00F52E75"/>
    <w:rsid w:val="00F5759E"/>
    <w:rsid w:val="00F62130"/>
    <w:rsid w:val="00F867FA"/>
    <w:rsid w:val="00F9625E"/>
    <w:rsid w:val="00FB2EF0"/>
    <w:rsid w:val="00FC28B4"/>
    <w:rsid w:val="00FD051A"/>
    <w:rsid w:val="00FD2A1C"/>
    <w:rsid w:val="00FD54B0"/>
    <w:rsid w:val="00FE45EC"/>
    <w:rsid w:val="00FE585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3728CA"/>
  <w15:docId w15:val="{6855B224-B6E5-4C50-8B50-AC9863350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716F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link w:val="20"/>
    <w:rsid w:val="00730A2C"/>
    <w:rPr>
      <w:b/>
      <w:bCs/>
      <w:sz w:val="25"/>
      <w:szCs w:val="25"/>
      <w:shd w:val="clear" w:color="auto" w:fill="FFFFFF"/>
    </w:rPr>
  </w:style>
  <w:style w:type="paragraph" w:customStyle="1" w:styleId="20">
    <w:name w:val="Основной текст (2)"/>
    <w:basedOn w:val="a"/>
    <w:link w:val="2"/>
    <w:rsid w:val="00730A2C"/>
    <w:pPr>
      <w:shd w:val="clear" w:color="auto" w:fill="FFFFFF"/>
      <w:spacing w:after="0" w:line="312" w:lineRule="exact"/>
      <w:jc w:val="both"/>
    </w:pPr>
    <w:rPr>
      <w:b/>
      <w:bCs/>
      <w:sz w:val="25"/>
      <w:szCs w:val="25"/>
    </w:rPr>
  </w:style>
  <w:style w:type="character" w:styleId="a3">
    <w:name w:val="Strong"/>
    <w:uiPriority w:val="22"/>
    <w:qFormat/>
    <w:rsid w:val="008D0614"/>
    <w:rPr>
      <w:b/>
      <w:bCs/>
    </w:rPr>
  </w:style>
  <w:style w:type="character" w:styleId="a4">
    <w:name w:val="Hyperlink"/>
    <w:basedOn w:val="a0"/>
    <w:uiPriority w:val="99"/>
    <w:semiHidden/>
    <w:unhideWhenUsed/>
    <w:rsid w:val="009F0E1D"/>
    <w:rPr>
      <w:strike w:val="0"/>
      <w:dstrike w:val="0"/>
      <w:color w:val="3A8BCA"/>
      <w:u w:val="none"/>
      <w:effect w:val="none"/>
    </w:rPr>
  </w:style>
  <w:style w:type="paragraph" w:styleId="a5">
    <w:name w:val="header"/>
    <w:basedOn w:val="a"/>
    <w:link w:val="a6"/>
    <w:uiPriority w:val="99"/>
    <w:semiHidden/>
    <w:unhideWhenUsed/>
    <w:rsid w:val="00E06FE6"/>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E06FE6"/>
  </w:style>
  <w:style w:type="paragraph" w:styleId="a7">
    <w:name w:val="footer"/>
    <w:basedOn w:val="a"/>
    <w:link w:val="a8"/>
    <w:uiPriority w:val="99"/>
    <w:unhideWhenUsed/>
    <w:rsid w:val="00E06FE6"/>
    <w:pPr>
      <w:tabs>
        <w:tab w:val="center" w:pos="4677"/>
        <w:tab w:val="right" w:pos="9355"/>
      </w:tabs>
      <w:spacing w:after="0" w:line="240" w:lineRule="auto"/>
    </w:pPr>
  </w:style>
  <w:style w:type="character" w:customStyle="1" w:styleId="a8">
    <w:name w:val="Нижний колонтитул Знак"/>
    <w:basedOn w:val="a0"/>
    <w:link w:val="a7"/>
    <w:uiPriority w:val="99"/>
    <w:rsid w:val="00E06FE6"/>
  </w:style>
  <w:style w:type="paragraph" w:styleId="a9">
    <w:name w:val="Normal (Web)"/>
    <w:basedOn w:val="a"/>
    <w:uiPriority w:val="99"/>
    <w:unhideWhenUsed/>
    <w:qFormat/>
    <w:rsid w:val="00222DB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uturismarkdown-listitem">
    <w:name w:val="futurismarkdown-listitem"/>
    <w:basedOn w:val="a"/>
    <w:rsid w:val="00FE45EC"/>
    <w:pPr>
      <w:spacing w:before="100" w:beforeAutospacing="1" w:after="100" w:afterAutospacing="1" w:line="240" w:lineRule="auto"/>
    </w:pPr>
    <w:rPr>
      <w:rFonts w:ascii="Times New Roman" w:eastAsia="Times New Roman" w:hAnsi="Times New Roman" w:cs="Times New Roman"/>
      <w:sz w:val="24"/>
      <w:szCs w:val="24"/>
    </w:rPr>
  </w:style>
  <w:style w:type="paragraph" w:styleId="aa">
    <w:name w:val="List Paragraph"/>
    <w:basedOn w:val="a"/>
    <w:uiPriority w:val="34"/>
    <w:qFormat/>
    <w:rsid w:val="00024F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7496380">
      <w:bodyDiv w:val="1"/>
      <w:marLeft w:val="0"/>
      <w:marRight w:val="0"/>
      <w:marTop w:val="0"/>
      <w:marBottom w:val="0"/>
      <w:divBdr>
        <w:top w:val="none" w:sz="0" w:space="0" w:color="auto"/>
        <w:left w:val="none" w:sz="0" w:space="0" w:color="auto"/>
        <w:bottom w:val="none" w:sz="0" w:space="0" w:color="auto"/>
        <w:right w:val="none" w:sz="0" w:space="0" w:color="auto"/>
      </w:divBdr>
    </w:div>
    <w:div w:id="316374764">
      <w:bodyDiv w:val="1"/>
      <w:marLeft w:val="0"/>
      <w:marRight w:val="0"/>
      <w:marTop w:val="0"/>
      <w:marBottom w:val="0"/>
      <w:divBdr>
        <w:top w:val="none" w:sz="0" w:space="0" w:color="auto"/>
        <w:left w:val="none" w:sz="0" w:space="0" w:color="auto"/>
        <w:bottom w:val="none" w:sz="0" w:space="0" w:color="auto"/>
        <w:right w:val="none" w:sz="0" w:space="0" w:color="auto"/>
      </w:divBdr>
    </w:div>
    <w:div w:id="694427299">
      <w:bodyDiv w:val="1"/>
      <w:marLeft w:val="0"/>
      <w:marRight w:val="0"/>
      <w:marTop w:val="0"/>
      <w:marBottom w:val="0"/>
      <w:divBdr>
        <w:top w:val="none" w:sz="0" w:space="0" w:color="auto"/>
        <w:left w:val="none" w:sz="0" w:space="0" w:color="auto"/>
        <w:bottom w:val="none" w:sz="0" w:space="0" w:color="auto"/>
        <w:right w:val="none" w:sz="0" w:space="0" w:color="auto"/>
      </w:divBdr>
    </w:div>
    <w:div w:id="1070158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213</TotalTime>
  <Pages>1</Pages>
  <Words>3622</Words>
  <Characters>20649</Characters>
  <Application>Microsoft Office Word</Application>
  <DocSecurity>0</DocSecurity>
  <Lines>172</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24223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XTreme.ws</dc:creator>
  <cp:keywords/>
  <dc:description/>
  <cp:lastModifiedBy>Isayev Mahmudjon</cp:lastModifiedBy>
  <cp:revision>46</cp:revision>
  <cp:lastPrinted>2018-04-06T08:29:00Z</cp:lastPrinted>
  <dcterms:created xsi:type="dcterms:W3CDTF">2025-09-07T13:35:00Z</dcterms:created>
  <dcterms:modified xsi:type="dcterms:W3CDTF">2025-09-19T08:27:00Z</dcterms:modified>
</cp:coreProperties>
</file>